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A0F" w:rsidRDefault="00BC7E83">
      <w:pPr>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ХАНТЫ-МАНСИЙСКИЙ АВТОНОМНЫЙ ОКРУГ - ЮГРА</w:t>
      </w:r>
    </w:p>
    <w:p w:rsidR="005F1A0F" w:rsidRDefault="00BC7E8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ТЮМЕНСКАЯ ОБЛАСТЬ</w:t>
      </w:r>
    </w:p>
    <w:p w:rsidR="005F1A0F" w:rsidRDefault="00BC7E8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ХАНТЫ-МАНСИЙСКИЙ МУНИЦИПАЛЬНЫЙ РАЙОН</w:t>
      </w:r>
    </w:p>
    <w:p w:rsidR="005F1A0F" w:rsidRDefault="00BC7E8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МУНИЦИПАЛЬНОЕ ОБРАЗОВАНИЕ</w:t>
      </w:r>
    </w:p>
    <w:p w:rsidR="005F1A0F" w:rsidRDefault="00BC7E8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СЕЛЬСКОЕ ПОСЕЛЕНИЕ ВЫКАТНОЙ</w:t>
      </w:r>
    </w:p>
    <w:p w:rsidR="005F1A0F" w:rsidRDefault="005F1A0F">
      <w:pPr>
        <w:spacing w:after="0" w:line="240" w:lineRule="auto"/>
        <w:jc w:val="center"/>
        <w:rPr>
          <w:rFonts w:ascii="Times New Roman" w:eastAsia="Times New Roman" w:hAnsi="Times New Roman" w:cs="Times New Roman"/>
          <w:b/>
          <w:sz w:val="28"/>
          <w:szCs w:val="28"/>
          <w:lang w:eastAsia="ru-RU"/>
        </w:rPr>
      </w:pPr>
    </w:p>
    <w:p w:rsidR="005F1A0F" w:rsidRDefault="00BC7E83">
      <w:pPr>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СОВЕТ ДЕПУТАТОВ</w:t>
      </w:r>
    </w:p>
    <w:p w:rsidR="005F1A0F" w:rsidRDefault="005F1A0F">
      <w:pPr>
        <w:spacing w:after="0" w:line="240" w:lineRule="auto"/>
        <w:jc w:val="center"/>
        <w:rPr>
          <w:rFonts w:ascii="Times New Roman" w:eastAsia="Times New Roman" w:hAnsi="Times New Roman" w:cs="Times New Roman"/>
          <w:b/>
          <w:sz w:val="28"/>
          <w:szCs w:val="28"/>
          <w:lang w:eastAsia="ru-RU"/>
        </w:rPr>
      </w:pPr>
    </w:p>
    <w:p w:rsidR="005F1A0F" w:rsidRDefault="00BC7E83">
      <w:pPr>
        <w:tabs>
          <w:tab w:val="center" w:pos="4535"/>
          <w:tab w:val="left" w:pos="5712"/>
        </w:tabs>
        <w:spacing w:after="0" w:line="240" w:lineRule="auto"/>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t>РЕШЕНИЕ</w:t>
      </w:r>
      <w:r>
        <w:rPr>
          <w:rFonts w:ascii="Times New Roman" w:eastAsia="Times New Roman" w:hAnsi="Times New Roman" w:cs="Times New Roman"/>
          <w:b/>
          <w:sz w:val="28"/>
          <w:szCs w:val="28"/>
          <w:lang w:eastAsia="ru-RU"/>
        </w:rPr>
        <w:tab/>
      </w:r>
    </w:p>
    <w:p w:rsidR="005F1A0F" w:rsidRDefault="005F1A0F">
      <w:pPr>
        <w:tabs>
          <w:tab w:val="center" w:pos="4535"/>
          <w:tab w:val="left" w:pos="5712"/>
        </w:tabs>
        <w:spacing w:after="0" w:line="240" w:lineRule="auto"/>
        <w:outlineLvl w:val="0"/>
        <w:rPr>
          <w:rFonts w:ascii="Times New Roman" w:eastAsia="Times New Roman" w:hAnsi="Times New Roman" w:cs="Times New Roman"/>
          <w:b/>
          <w:sz w:val="28"/>
          <w:szCs w:val="28"/>
          <w:lang w:eastAsia="ru-RU"/>
        </w:rPr>
      </w:pPr>
    </w:p>
    <w:p w:rsidR="005F1A0F" w:rsidRDefault="00BC7E83">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от </w:t>
      </w:r>
      <w:r w:rsidR="00954AA6">
        <w:rPr>
          <w:rFonts w:ascii="Times New Roman" w:eastAsia="Times New Roman" w:hAnsi="Times New Roman" w:cs="Times New Roman"/>
          <w:sz w:val="28"/>
          <w:szCs w:val="28"/>
          <w:lang w:eastAsia="ru-RU"/>
        </w:rPr>
        <w:t>28</w:t>
      </w:r>
      <w:r>
        <w:rPr>
          <w:rFonts w:ascii="Times New Roman" w:eastAsia="Times New Roman" w:hAnsi="Times New Roman" w:cs="Times New Roman"/>
          <w:sz w:val="28"/>
          <w:szCs w:val="28"/>
          <w:lang w:eastAsia="ru-RU"/>
        </w:rPr>
        <w:t>.</w:t>
      </w:r>
      <w:r w:rsidR="00954AA6">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xml:space="preserve">.2025                                                                                        </w:t>
      </w:r>
      <w:r w:rsidR="00954AA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954AA6">
        <w:rPr>
          <w:rFonts w:ascii="Times New Roman" w:eastAsia="Times New Roman" w:hAnsi="Times New Roman" w:cs="Times New Roman"/>
          <w:sz w:val="28"/>
          <w:szCs w:val="28"/>
          <w:lang w:eastAsia="ru-RU"/>
        </w:rPr>
        <w:t>113</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п. Выкатной</w:t>
      </w:r>
    </w:p>
    <w:p w:rsidR="005F1A0F" w:rsidRDefault="005F1A0F">
      <w:pPr>
        <w:widowControl w:val="0"/>
        <w:spacing w:after="0" w:line="240" w:lineRule="auto"/>
        <w:rPr>
          <w:rFonts w:ascii="Times New Roman" w:eastAsia="Times New Roman" w:hAnsi="Times New Roman" w:cs="Times New Roman"/>
          <w:bCs/>
          <w:color w:val="000001"/>
          <w:sz w:val="28"/>
          <w:szCs w:val="28"/>
          <w:lang w:eastAsia="ru-RU"/>
        </w:rPr>
      </w:pPr>
    </w:p>
    <w:p w:rsidR="005F1A0F" w:rsidRDefault="00BC7E83">
      <w:pPr>
        <w:widowControl w:val="0"/>
        <w:spacing w:after="0" w:line="240" w:lineRule="auto"/>
        <w:ind w:right="5669"/>
        <w:jc w:val="both"/>
        <w:rPr>
          <w:rFonts w:ascii="Times New Roman" w:eastAsia="Times New Roman" w:hAnsi="Times New Roman" w:cs="Times New Roman"/>
          <w:bCs/>
          <w:color w:val="000001"/>
          <w:sz w:val="28"/>
          <w:szCs w:val="28"/>
          <w:lang w:eastAsia="ru-RU"/>
        </w:rPr>
      </w:pPr>
      <w:r>
        <w:rPr>
          <w:rFonts w:ascii="Times New Roman" w:eastAsia="Times New Roman" w:hAnsi="Times New Roman" w:cs="Times New Roman"/>
          <w:bCs/>
          <w:color w:val="000001"/>
          <w:sz w:val="28"/>
          <w:szCs w:val="28"/>
          <w:lang w:eastAsia="ru-RU"/>
        </w:rPr>
        <w:t>О внесении изменений и дополнений в Устав сельского поселения Выкатной</w:t>
      </w:r>
    </w:p>
    <w:p w:rsidR="005F1A0F" w:rsidRDefault="005F1A0F">
      <w:pPr>
        <w:spacing w:after="0" w:line="240" w:lineRule="auto"/>
        <w:jc w:val="both"/>
        <w:rPr>
          <w:rFonts w:ascii="Times New Roman" w:hAnsi="Times New Roman" w:cs="Times New Roman"/>
          <w:sz w:val="28"/>
          <w:szCs w:val="28"/>
        </w:rPr>
      </w:pPr>
    </w:p>
    <w:p w:rsidR="005F1A0F" w:rsidRDefault="005F1A0F">
      <w:pPr>
        <w:spacing w:after="0" w:line="240" w:lineRule="auto"/>
        <w:jc w:val="both"/>
        <w:rPr>
          <w:rFonts w:ascii="Times New Roman" w:eastAsia="Times New Roman" w:hAnsi="Times New Roman" w:cs="Times New Roman"/>
          <w:color w:val="000000"/>
          <w:sz w:val="28"/>
          <w:szCs w:val="28"/>
          <w:lang w:eastAsia="ru-RU"/>
        </w:rPr>
      </w:pPr>
    </w:p>
    <w:p w:rsidR="005F1A0F" w:rsidRDefault="00BC7E8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соответствии с Федеральным законом от 20.03.2025 № 33-ФЗ «Об общих принципах организации местного самоуправления в единой системе публичной власти», руководствуясь Уставом сельского поселения Выкатной,</w:t>
      </w:r>
    </w:p>
    <w:p w:rsidR="005F1A0F" w:rsidRDefault="005F1A0F">
      <w:pPr>
        <w:spacing w:after="0" w:line="240" w:lineRule="auto"/>
        <w:jc w:val="both"/>
        <w:outlineLvl w:val="0"/>
        <w:rPr>
          <w:rFonts w:ascii="Times New Roman" w:eastAsia="Times New Roman" w:hAnsi="Times New Roman" w:cs="Times New Roman"/>
          <w:b/>
          <w:sz w:val="28"/>
          <w:szCs w:val="28"/>
          <w:lang w:eastAsia="ru-RU"/>
        </w:rPr>
      </w:pPr>
    </w:p>
    <w:p w:rsidR="005F1A0F" w:rsidRDefault="00BC7E83">
      <w:pPr>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Совет депутатов сельского поселения Выкатной</w:t>
      </w:r>
    </w:p>
    <w:p w:rsidR="005F1A0F" w:rsidRDefault="00BC7E8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РЕШИЛ:</w:t>
      </w:r>
    </w:p>
    <w:p w:rsidR="005F1A0F" w:rsidRDefault="005F1A0F">
      <w:pPr>
        <w:spacing w:after="0" w:line="240" w:lineRule="auto"/>
        <w:jc w:val="both"/>
        <w:rPr>
          <w:rFonts w:ascii="Times New Roman" w:eastAsia="Times New Roman" w:hAnsi="Times New Roman" w:cs="Times New Roman"/>
          <w:sz w:val="28"/>
          <w:szCs w:val="28"/>
          <w:lang w:eastAsia="ru-RU"/>
        </w:rPr>
      </w:pPr>
    </w:p>
    <w:p w:rsidR="005F1A0F" w:rsidRDefault="00BC7E83">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 </w:t>
      </w:r>
      <w:r>
        <w:rPr>
          <w:rFonts w:ascii="Times New Roman" w:eastAsia="Times New Roman" w:hAnsi="Times New Roman" w:cs="Times New Roman"/>
          <w:sz w:val="28"/>
          <w:szCs w:val="28"/>
          <w:lang w:eastAsia="ru-RU"/>
        </w:rPr>
        <w:t>Внести в Устав сельского поселения Выкатной, принятый решением Совета депутатов сельского поселения Выкатной 10 марта 2009 года № 13 (с изменениями и дополнениями на 15 ноября 2024 года), следующие изменения и дополнения:</w:t>
      </w:r>
    </w:p>
    <w:p w:rsidR="005F1A0F" w:rsidRDefault="005F1A0F">
      <w:pPr>
        <w:spacing w:after="0" w:line="240" w:lineRule="auto"/>
        <w:ind w:firstLine="708"/>
        <w:jc w:val="both"/>
        <w:rPr>
          <w:rFonts w:ascii="Times New Roman" w:eastAsia="Times New Roman" w:hAnsi="Times New Roman" w:cs="Times New Roman"/>
          <w:sz w:val="28"/>
          <w:szCs w:val="28"/>
          <w:lang w:eastAsia="ru-RU"/>
        </w:rPr>
      </w:pPr>
      <w:bookmarkStart w:id="0" w:name="_GoBack"/>
      <w:bookmarkEnd w:id="0"/>
    </w:p>
    <w:p w:rsidR="005F1A0F" w:rsidRDefault="00BC7E8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В главе 1. Общие положения:</w:t>
      </w:r>
    </w:p>
    <w:p w:rsidR="005F1A0F" w:rsidRDefault="005F1A0F">
      <w:pPr>
        <w:spacing w:after="0" w:line="240" w:lineRule="auto"/>
        <w:ind w:firstLine="708"/>
        <w:jc w:val="both"/>
        <w:rPr>
          <w:rFonts w:ascii="Times New Roman" w:eastAsia="Times New Roman" w:hAnsi="Times New Roman" w:cs="Times New Roman"/>
          <w:sz w:val="28"/>
          <w:szCs w:val="28"/>
          <w:lang w:eastAsia="ru-RU"/>
        </w:rPr>
      </w:pPr>
    </w:p>
    <w:p w:rsidR="002211C4" w:rsidRDefault="002211C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 Наименование главы изложить в следующей редакции</w:t>
      </w:r>
    </w:p>
    <w:p w:rsidR="002211C4" w:rsidRDefault="002211C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2211C4">
        <w:rPr>
          <w:rFonts w:ascii="Times New Roman" w:eastAsia="Times New Roman" w:hAnsi="Times New Roman" w:cs="Times New Roman"/>
          <w:b/>
          <w:sz w:val="28"/>
          <w:szCs w:val="28"/>
          <w:lang w:eastAsia="ru-RU"/>
        </w:rPr>
        <w:t xml:space="preserve">ГЛАВА </w:t>
      </w:r>
      <w:r w:rsidRPr="002211C4">
        <w:rPr>
          <w:rFonts w:ascii="Times New Roman" w:eastAsia="Times New Roman" w:hAnsi="Times New Roman" w:cs="Times New Roman"/>
          <w:b/>
          <w:sz w:val="28"/>
          <w:szCs w:val="28"/>
          <w:lang w:val="en-US" w:eastAsia="ru-RU"/>
        </w:rPr>
        <w:t>I</w:t>
      </w:r>
      <w:r w:rsidRPr="002211C4">
        <w:rPr>
          <w:rFonts w:ascii="Times New Roman" w:eastAsia="Times New Roman" w:hAnsi="Times New Roman" w:cs="Times New Roman"/>
          <w:b/>
          <w:sz w:val="28"/>
          <w:szCs w:val="28"/>
          <w:lang w:eastAsia="ru-RU"/>
        </w:rPr>
        <w:t>. ОБЩИЕ ПОЛОЖЕНИЯ</w:t>
      </w:r>
      <w:r>
        <w:rPr>
          <w:rFonts w:ascii="Times New Roman" w:eastAsia="Times New Roman" w:hAnsi="Times New Roman" w:cs="Times New Roman"/>
          <w:sz w:val="28"/>
          <w:szCs w:val="28"/>
          <w:lang w:eastAsia="ru-RU"/>
        </w:rPr>
        <w:t>»;</w:t>
      </w:r>
    </w:p>
    <w:p w:rsidR="002211C4" w:rsidRDefault="002211C4">
      <w:pPr>
        <w:spacing w:after="0" w:line="240" w:lineRule="auto"/>
        <w:ind w:firstLine="708"/>
        <w:jc w:val="both"/>
        <w:rPr>
          <w:rFonts w:ascii="Times New Roman" w:eastAsia="Times New Roman" w:hAnsi="Times New Roman" w:cs="Times New Roman"/>
          <w:sz w:val="28"/>
          <w:szCs w:val="28"/>
          <w:lang w:eastAsia="ru-RU"/>
        </w:rPr>
      </w:pPr>
    </w:p>
    <w:p w:rsidR="005F1A0F" w:rsidRDefault="00BC7E8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211C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Абзац 3 пункта 2 статьи 1 изложить в следующей редакции:</w:t>
      </w:r>
    </w:p>
    <w:p w:rsidR="005F1A0F" w:rsidRDefault="00BC7E8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частями 2-4 статьи 7 Федерального закона </w:t>
      </w:r>
      <w:r w:rsidR="008959FF" w:rsidRPr="00622E30">
        <w:rPr>
          <w:rFonts w:ascii="Times New Roman" w:hAnsi="Times New Roman" w:cs="Times New Roman"/>
          <w:sz w:val="28"/>
          <w:szCs w:val="28"/>
        </w:rPr>
        <w:t>от 20 марта 2025 года</w:t>
      </w:r>
      <w:r w:rsidR="008959F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33-ФЗ «Об общих принципах организации местного самоуправления в единой системе публичной власти» сокращенная форма наименования используется наравне с наименованием, установленным настоящим пунктом, в том числе в нормативных правовых актах Ханты-Мансийского автономного округа – Югры, в настоящем Уставе и иных муниципальных правовых актах сельского поселения Выкатной Ханты-Мансийского муниципального района Ханты-Мансийского автономного </w:t>
      </w:r>
      <w:r>
        <w:rPr>
          <w:rFonts w:ascii="Times New Roman" w:eastAsia="Times New Roman" w:hAnsi="Times New Roman" w:cs="Times New Roman"/>
          <w:sz w:val="28"/>
          <w:szCs w:val="28"/>
          <w:lang w:eastAsia="ru-RU"/>
        </w:rPr>
        <w:lastRenderedPageBreak/>
        <w:t>округа – Югры, в Уставе и иных муниципальных правовых актах Ханты-Мансийского муниципального района Ханты-Мансийского автономного округа – Югры.»;</w:t>
      </w:r>
    </w:p>
    <w:p w:rsidR="002211C4" w:rsidRDefault="002211C4">
      <w:pPr>
        <w:spacing w:after="0" w:line="240" w:lineRule="auto"/>
        <w:ind w:firstLine="708"/>
        <w:jc w:val="both"/>
        <w:rPr>
          <w:rFonts w:ascii="Times New Roman" w:eastAsia="Times New Roman" w:hAnsi="Times New Roman" w:cs="Times New Roman"/>
          <w:sz w:val="28"/>
          <w:szCs w:val="28"/>
          <w:lang w:eastAsia="ru-RU"/>
        </w:rPr>
      </w:pPr>
    </w:p>
    <w:p w:rsidR="002211C4" w:rsidRDefault="002211C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 В статье 4 слова «со статьей 19 указанного Федерального закона» заменить словами «</w:t>
      </w:r>
      <w:r w:rsidRPr="002211C4">
        <w:rPr>
          <w:rFonts w:ascii="Times New Roman" w:eastAsia="Times New Roman" w:hAnsi="Times New Roman" w:cs="Times New Roman"/>
          <w:sz w:val="28"/>
          <w:szCs w:val="28"/>
          <w:lang w:eastAsia="ru-RU"/>
        </w:rPr>
        <w:t xml:space="preserve">с частью 5 статьи 7 Федерального закона </w:t>
      </w:r>
      <w:r w:rsidR="008959FF" w:rsidRPr="00622E30">
        <w:rPr>
          <w:rFonts w:ascii="Times New Roman" w:hAnsi="Times New Roman" w:cs="Times New Roman"/>
          <w:sz w:val="28"/>
          <w:szCs w:val="28"/>
        </w:rPr>
        <w:t>от 20 марта 2025 года</w:t>
      </w:r>
      <w:r w:rsidR="008959FF" w:rsidRPr="002211C4">
        <w:rPr>
          <w:rFonts w:ascii="Times New Roman" w:eastAsia="Times New Roman" w:hAnsi="Times New Roman" w:cs="Times New Roman"/>
          <w:sz w:val="28"/>
          <w:szCs w:val="28"/>
          <w:lang w:eastAsia="ru-RU"/>
        </w:rPr>
        <w:t xml:space="preserve"> </w:t>
      </w:r>
      <w:r w:rsidRPr="002211C4">
        <w:rPr>
          <w:rFonts w:ascii="Times New Roman" w:eastAsia="Times New Roman" w:hAnsi="Times New Roman" w:cs="Times New Roman"/>
          <w:sz w:val="28"/>
          <w:szCs w:val="28"/>
          <w:lang w:eastAsia="ru-RU"/>
        </w:rPr>
        <w:t>№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lang w:eastAsia="ru-RU"/>
        </w:rPr>
        <w:t>;</w:t>
      </w:r>
    </w:p>
    <w:p w:rsidR="002211C4" w:rsidRDefault="002211C4">
      <w:pPr>
        <w:spacing w:after="0" w:line="240" w:lineRule="auto"/>
        <w:ind w:firstLine="708"/>
        <w:jc w:val="both"/>
        <w:rPr>
          <w:rFonts w:ascii="Times New Roman" w:eastAsia="Times New Roman" w:hAnsi="Times New Roman" w:cs="Times New Roman"/>
          <w:sz w:val="28"/>
          <w:szCs w:val="28"/>
          <w:lang w:eastAsia="ru-RU"/>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 В главе </w:t>
      </w:r>
      <w:r>
        <w:rPr>
          <w:rFonts w:ascii="Times New Roman" w:hAnsi="Times New Roman" w:cs="Times New Roman"/>
          <w:sz w:val="28"/>
          <w:szCs w:val="28"/>
          <w:lang w:val="en-US"/>
        </w:rPr>
        <w:t>II</w:t>
      </w:r>
      <w:r>
        <w:rPr>
          <w:rFonts w:ascii="Times New Roman" w:hAnsi="Times New Roman" w:cs="Times New Roman"/>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 Пункт 1 статьи 5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t xml:space="preserve"> </w:t>
      </w:r>
      <w:r>
        <w:rPr>
          <w:rFonts w:ascii="Times New Roman" w:hAnsi="Times New Roman" w:cs="Times New Roman"/>
          <w:sz w:val="28"/>
          <w:szCs w:val="28"/>
        </w:rPr>
        <w:t>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 Пункт 6 статьи 6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t xml:space="preserve"> </w:t>
      </w:r>
      <w:r>
        <w:rPr>
          <w:rFonts w:ascii="Times New Roman" w:hAnsi="Times New Roman" w:cs="Times New Roman"/>
          <w:sz w:val="28"/>
          <w:szCs w:val="28"/>
        </w:rPr>
        <w:t>Итоги муниципальных выборов подлежат официальному опубликованию.»;</w:t>
      </w:r>
    </w:p>
    <w:p w:rsidR="005F1A0F" w:rsidRDefault="005F1A0F">
      <w:pPr>
        <w:spacing w:after="0" w:line="240" w:lineRule="auto"/>
        <w:ind w:firstLine="708"/>
        <w:jc w:val="both"/>
        <w:rPr>
          <w:rFonts w:ascii="Times New Roman" w:hAnsi="Times New Roman" w:cs="Times New Roman"/>
          <w:sz w:val="28"/>
          <w:szCs w:val="28"/>
        </w:rPr>
      </w:pPr>
    </w:p>
    <w:p w:rsidR="002211C4" w:rsidRDefault="002211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 Статью 7 считать утратившей силу.</w:t>
      </w:r>
    </w:p>
    <w:p w:rsidR="002211C4" w:rsidRDefault="002211C4">
      <w:pPr>
        <w:spacing w:after="0" w:line="240" w:lineRule="auto"/>
        <w:ind w:firstLine="708"/>
        <w:jc w:val="both"/>
        <w:rPr>
          <w:rFonts w:ascii="Times New Roman" w:hAnsi="Times New Roman" w:cs="Times New Roman"/>
          <w:sz w:val="28"/>
          <w:szCs w:val="28"/>
        </w:rPr>
      </w:pPr>
    </w:p>
    <w:p w:rsidR="002211C4" w:rsidRDefault="002211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2.1.4. Статью 8 считать утратившей силу;</w:t>
      </w:r>
    </w:p>
    <w:p w:rsidR="002211C4" w:rsidRDefault="002211C4">
      <w:pPr>
        <w:spacing w:after="0" w:line="240" w:lineRule="auto"/>
        <w:ind w:firstLine="708"/>
        <w:jc w:val="both"/>
        <w:rPr>
          <w:rFonts w:ascii="Times New Roman" w:hAnsi="Times New Roman" w:cs="Times New Roman"/>
          <w:sz w:val="28"/>
          <w:szCs w:val="28"/>
        </w:rPr>
      </w:pPr>
    </w:p>
    <w:p w:rsidR="002211C4" w:rsidRDefault="002211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2.1.5. Статью 9 считать утратившей силу;</w:t>
      </w:r>
    </w:p>
    <w:p w:rsidR="002211C4" w:rsidRDefault="002211C4">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73676D">
        <w:rPr>
          <w:rFonts w:ascii="Times New Roman" w:hAnsi="Times New Roman" w:cs="Times New Roman"/>
          <w:sz w:val="28"/>
          <w:szCs w:val="28"/>
        </w:rPr>
        <w:t>6</w:t>
      </w:r>
      <w:r>
        <w:rPr>
          <w:rFonts w:ascii="Times New Roman" w:hAnsi="Times New Roman" w:cs="Times New Roman"/>
          <w:sz w:val="28"/>
          <w:szCs w:val="28"/>
        </w:rPr>
        <w:t xml:space="preserve">. </w:t>
      </w:r>
      <w:r w:rsidR="00EA62E8">
        <w:rPr>
          <w:rFonts w:ascii="Times New Roman" w:hAnsi="Times New Roman" w:cs="Times New Roman"/>
          <w:sz w:val="28"/>
          <w:szCs w:val="28"/>
        </w:rPr>
        <w:t>С</w:t>
      </w:r>
      <w:r>
        <w:rPr>
          <w:rFonts w:ascii="Times New Roman" w:hAnsi="Times New Roman" w:cs="Times New Roman"/>
          <w:sz w:val="28"/>
          <w:szCs w:val="28"/>
        </w:rPr>
        <w:t>тать</w:t>
      </w:r>
      <w:r w:rsidR="00EA62E8">
        <w:rPr>
          <w:rFonts w:ascii="Times New Roman" w:hAnsi="Times New Roman" w:cs="Times New Roman"/>
          <w:sz w:val="28"/>
          <w:szCs w:val="28"/>
        </w:rPr>
        <w:t>ю</w:t>
      </w:r>
      <w:r>
        <w:rPr>
          <w:rFonts w:ascii="Times New Roman" w:hAnsi="Times New Roman" w:cs="Times New Roman"/>
          <w:sz w:val="28"/>
          <w:szCs w:val="28"/>
        </w:rPr>
        <w:t xml:space="preserve"> 9.1 изложить в следующей редакции:</w:t>
      </w:r>
    </w:p>
    <w:p w:rsidR="0073676D" w:rsidRPr="0073676D" w:rsidRDefault="00BC7E83" w:rsidP="00EA62E8">
      <w:pPr>
        <w:spacing w:after="0" w:line="240" w:lineRule="auto"/>
        <w:ind w:firstLine="708"/>
        <w:jc w:val="both"/>
        <w:rPr>
          <w:rFonts w:ascii="Times New Roman" w:hAnsi="Times New Roman" w:cs="Times New Roman"/>
          <w:b/>
          <w:sz w:val="28"/>
          <w:szCs w:val="28"/>
        </w:rPr>
      </w:pPr>
      <w:r w:rsidRPr="0073676D">
        <w:rPr>
          <w:rFonts w:ascii="Times New Roman" w:hAnsi="Times New Roman" w:cs="Times New Roman"/>
          <w:b/>
          <w:sz w:val="28"/>
          <w:szCs w:val="28"/>
        </w:rPr>
        <w:t>«</w:t>
      </w:r>
      <w:r w:rsidR="0073676D" w:rsidRPr="0073676D">
        <w:rPr>
          <w:rFonts w:ascii="Times New Roman" w:hAnsi="Times New Roman" w:cs="Times New Roman"/>
          <w:b/>
          <w:sz w:val="28"/>
          <w:szCs w:val="28"/>
        </w:rPr>
        <w:t>Статья 9.1. Инициативные проекты</w:t>
      </w:r>
    </w:p>
    <w:p w:rsidR="0073676D" w:rsidRDefault="0073676D" w:rsidP="00EA62E8">
      <w:pPr>
        <w:spacing w:after="0" w:line="240" w:lineRule="auto"/>
        <w:ind w:firstLine="708"/>
        <w:jc w:val="both"/>
        <w:rPr>
          <w:rFonts w:ascii="Times New Roman" w:eastAsia="Times New Roman" w:hAnsi="Times New Roman" w:cs="Times New Roman"/>
          <w:sz w:val="28"/>
          <w:szCs w:val="28"/>
        </w:rPr>
      </w:pPr>
    </w:p>
    <w:p w:rsidR="005F1A0F" w:rsidRPr="00EA62E8" w:rsidRDefault="00BC7E83" w:rsidP="00EA62E8">
      <w:pPr>
        <w:spacing w:after="0" w:line="240" w:lineRule="auto"/>
        <w:ind w:firstLine="708"/>
        <w:jc w:val="both"/>
        <w:rPr>
          <w:rFonts w:ascii="Times New Roman" w:hAnsi="Times New Roman" w:cs="Times New Roman"/>
          <w:sz w:val="28"/>
          <w:szCs w:val="28"/>
        </w:rPr>
      </w:pPr>
      <w:r w:rsidRPr="00EA62E8">
        <w:rPr>
          <w:rFonts w:ascii="Times New Roman" w:eastAsia="Times New Roman" w:hAnsi="Times New Roman" w:cs="Times New Roman"/>
          <w:sz w:val="28"/>
          <w:szCs w:val="28"/>
        </w:rPr>
        <w:t xml:space="preserve">1. В целях реализации мероприятий, имеющих приоритетное значение для жителей </w:t>
      </w:r>
      <w:r w:rsidR="00EA62E8" w:rsidRPr="00EA62E8">
        <w:rPr>
          <w:rFonts w:ascii="Times New Roman" w:eastAsia="Times New Roman" w:hAnsi="Times New Roman" w:cs="Times New Roman"/>
          <w:sz w:val="28"/>
          <w:szCs w:val="28"/>
        </w:rPr>
        <w:t xml:space="preserve">сельского </w:t>
      </w:r>
      <w:r w:rsidRPr="00EA62E8">
        <w:rPr>
          <w:rFonts w:ascii="Times New Roman" w:eastAsia="Times New Roman" w:hAnsi="Times New Roman" w:cs="Times New Roman"/>
          <w:sz w:val="28"/>
          <w:szCs w:val="28"/>
        </w:rPr>
        <w:t xml:space="preserve">поселения </w:t>
      </w:r>
      <w:r w:rsidR="00EA62E8" w:rsidRPr="00EA62E8">
        <w:rPr>
          <w:rFonts w:ascii="Times New Roman" w:eastAsia="Times New Roman" w:hAnsi="Times New Roman" w:cs="Times New Roman"/>
          <w:sz w:val="28"/>
          <w:szCs w:val="28"/>
        </w:rPr>
        <w:t xml:space="preserve">Выкатной </w:t>
      </w:r>
      <w:r w:rsidRPr="00EA62E8">
        <w:rPr>
          <w:rFonts w:ascii="Times New Roman" w:eastAsia="Times New Roman" w:hAnsi="Times New Roman" w:cs="Times New Roman"/>
          <w:sz w:val="28"/>
          <w:szCs w:val="28"/>
        </w:rPr>
        <w:t xml:space="preserve">или его части, по решению вопросов непосредственного обеспечения жизнедеятельности населения или иных вопросов, право </w:t>
      </w:r>
      <w:proofErr w:type="gramStart"/>
      <w:r w:rsidRPr="00EA62E8">
        <w:rPr>
          <w:rFonts w:ascii="Times New Roman" w:eastAsia="Times New Roman" w:hAnsi="Times New Roman" w:cs="Times New Roman"/>
          <w:sz w:val="28"/>
          <w:szCs w:val="28"/>
        </w:rPr>
        <w:t>решения</w:t>
      </w:r>
      <w:proofErr w:type="gramEnd"/>
      <w:r w:rsidRPr="00EA62E8">
        <w:rPr>
          <w:rFonts w:ascii="Times New Roman" w:eastAsia="Times New Roman" w:hAnsi="Times New Roman" w:cs="Times New Roman"/>
          <w:sz w:val="28"/>
          <w:szCs w:val="28"/>
        </w:rPr>
        <w:t xml:space="preserve"> которых предоставлено органам местного самоуправления, в администрацию поселения может быть внесен инициативный проект.</w:t>
      </w:r>
    </w:p>
    <w:p w:rsidR="005F1A0F" w:rsidRPr="00EA62E8" w:rsidRDefault="00BC7E83" w:rsidP="00EA62E8">
      <w:pPr>
        <w:spacing w:after="0" w:line="240" w:lineRule="auto"/>
        <w:ind w:firstLine="709"/>
        <w:jc w:val="both"/>
        <w:rPr>
          <w:rFonts w:ascii="Times New Roman" w:hAnsi="Times New Roman" w:cs="Times New Roman"/>
          <w:sz w:val="28"/>
          <w:szCs w:val="28"/>
        </w:rPr>
      </w:pPr>
      <w:r w:rsidRPr="00EA62E8">
        <w:rPr>
          <w:rFonts w:ascii="Times New Roman" w:eastAsia="Times New Roman" w:hAnsi="Times New Roman" w:cs="Times New Roman"/>
          <w:sz w:val="28"/>
          <w:szCs w:val="28"/>
        </w:rPr>
        <w:t xml:space="preserve">2. Порядок определения части территории </w:t>
      </w:r>
      <w:r w:rsidR="00EA62E8" w:rsidRPr="00EA62E8">
        <w:rPr>
          <w:rFonts w:ascii="Times New Roman" w:eastAsia="Times New Roman" w:hAnsi="Times New Roman" w:cs="Times New Roman"/>
          <w:sz w:val="28"/>
          <w:szCs w:val="28"/>
        </w:rPr>
        <w:t>сельского поселения Выкатной</w:t>
      </w:r>
      <w:r w:rsidRPr="00EA62E8">
        <w:rPr>
          <w:rFonts w:ascii="Times New Roman" w:eastAsia="Times New Roman" w:hAnsi="Times New Roman" w:cs="Times New Roman"/>
          <w:sz w:val="28"/>
          <w:szCs w:val="28"/>
        </w:rPr>
        <w:t>, на которой могут реализовываться инициативные проекты, устанавливается решением Совета поселения.</w:t>
      </w:r>
    </w:p>
    <w:p w:rsidR="005F1A0F" w:rsidRPr="00EA62E8" w:rsidRDefault="00BC7E83" w:rsidP="00EA62E8">
      <w:pPr>
        <w:spacing w:after="0" w:line="240" w:lineRule="auto"/>
        <w:ind w:firstLine="709"/>
        <w:jc w:val="both"/>
        <w:rPr>
          <w:rFonts w:ascii="Times New Roman" w:hAnsi="Times New Roman" w:cs="Times New Roman"/>
          <w:sz w:val="28"/>
          <w:szCs w:val="28"/>
        </w:rPr>
      </w:pPr>
      <w:r w:rsidRPr="00EA62E8">
        <w:rPr>
          <w:rFonts w:ascii="Times New Roman" w:eastAsia="Times New Roman" w:hAnsi="Times New Roman" w:cs="Times New Roman"/>
          <w:sz w:val="28"/>
          <w:szCs w:val="28"/>
        </w:rPr>
        <w:t>3.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5F1A0F" w:rsidRPr="00EA62E8" w:rsidRDefault="00BC7E83" w:rsidP="00EA62E8">
      <w:pPr>
        <w:spacing w:after="0" w:line="240" w:lineRule="auto"/>
        <w:ind w:firstLine="709"/>
        <w:jc w:val="both"/>
        <w:rPr>
          <w:rFonts w:ascii="Times New Roman" w:hAnsi="Times New Roman" w:cs="Times New Roman"/>
          <w:sz w:val="28"/>
          <w:szCs w:val="28"/>
        </w:rPr>
      </w:pPr>
      <w:r w:rsidRPr="00EA62E8">
        <w:rPr>
          <w:rFonts w:ascii="Times New Roman" w:eastAsia="Times New Roman" w:hAnsi="Times New Roman" w:cs="Times New Roman"/>
          <w:sz w:val="28"/>
          <w:szCs w:val="28"/>
        </w:rPr>
        <w:lastRenderedPageBreak/>
        <w:t>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5F1A0F" w:rsidRPr="00EA62E8" w:rsidRDefault="00BC7E83" w:rsidP="00EA62E8">
      <w:pPr>
        <w:spacing w:after="0" w:line="240" w:lineRule="auto"/>
        <w:ind w:firstLine="709"/>
        <w:jc w:val="both"/>
        <w:rPr>
          <w:rFonts w:ascii="Times New Roman" w:hAnsi="Times New Roman" w:cs="Times New Roman"/>
          <w:sz w:val="28"/>
          <w:szCs w:val="28"/>
        </w:rPr>
      </w:pPr>
      <w:r w:rsidRPr="00EA62E8">
        <w:rPr>
          <w:rFonts w:ascii="Times New Roman" w:eastAsia="Times New Roman" w:hAnsi="Times New Roman" w:cs="Times New Roman"/>
          <w:sz w:val="28"/>
          <w:szCs w:val="28"/>
        </w:rPr>
        <w:t>5.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5F1A0F" w:rsidRDefault="00BC7E83" w:rsidP="00EA62E8">
      <w:pPr>
        <w:spacing w:after="0" w:line="240" w:lineRule="auto"/>
        <w:ind w:firstLine="709"/>
        <w:jc w:val="both"/>
        <w:rPr>
          <w:rFonts w:ascii="Times New Roman" w:hAnsi="Times New Roman" w:cs="Times New Roman"/>
          <w:strike/>
          <w:sz w:val="26"/>
          <w:szCs w:val="26"/>
        </w:rPr>
      </w:pPr>
      <w:r w:rsidRPr="00EA62E8">
        <w:rPr>
          <w:rFonts w:ascii="Times New Roman" w:eastAsia="Times New Roman" w:hAnsi="Times New Roman" w:cs="Times New Roman"/>
          <w:sz w:val="28"/>
          <w:szCs w:val="28"/>
        </w:rPr>
        <w:t>6. 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r w:rsidR="00EA62E8">
        <w:rPr>
          <w:rFonts w:ascii="Times New Roman" w:eastAsia="Times New Roman" w:hAnsi="Times New Roman" w:cs="Times New Roman"/>
          <w:sz w:val="28"/>
          <w:szCs w:val="28"/>
        </w:rPr>
        <w:t>»;</w:t>
      </w:r>
    </w:p>
    <w:p w:rsidR="005F1A0F" w:rsidRDefault="005F1A0F">
      <w:pPr>
        <w:spacing w:after="0" w:line="240" w:lineRule="auto"/>
        <w:ind w:firstLine="708"/>
        <w:jc w:val="both"/>
        <w:rPr>
          <w:rFonts w:ascii="Times New Roman" w:hAnsi="Times New Roman" w:cs="Times New Roman"/>
          <w:sz w:val="28"/>
          <w:szCs w:val="28"/>
        </w:rPr>
      </w:pPr>
    </w:p>
    <w:p w:rsidR="00510877" w:rsidRDefault="00EA62E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73676D">
        <w:rPr>
          <w:rFonts w:ascii="Times New Roman" w:hAnsi="Times New Roman" w:cs="Times New Roman"/>
          <w:sz w:val="28"/>
          <w:szCs w:val="28"/>
        </w:rPr>
        <w:t>7</w:t>
      </w:r>
      <w:r w:rsidR="00BC7E83">
        <w:rPr>
          <w:rFonts w:ascii="Times New Roman" w:hAnsi="Times New Roman" w:cs="Times New Roman"/>
          <w:sz w:val="28"/>
          <w:szCs w:val="28"/>
        </w:rPr>
        <w:t>.</w:t>
      </w:r>
      <w:r w:rsidR="00510877">
        <w:rPr>
          <w:rFonts w:ascii="Times New Roman" w:hAnsi="Times New Roman" w:cs="Times New Roman"/>
          <w:sz w:val="28"/>
          <w:szCs w:val="28"/>
        </w:rPr>
        <w:t xml:space="preserve"> В статье 10:</w:t>
      </w:r>
    </w:p>
    <w:p w:rsidR="005F1A0F" w:rsidRDefault="005108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BC7E83">
        <w:rPr>
          <w:rFonts w:ascii="Times New Roman" w:hAnsi="Times New Roman" w:cs="Times New Roman"/>
          <w:sz w:val="28"/>
          <w:szCs w:val="28"/>
        </w:rPr>
        <w:t>Пункт 1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t xml:space="preserve"> </w:t>
      </w:r>
      <w:r>
        <w:rPr>
          <w:rFonts w:ascii="Times New Roman" w:hAnsi="Times New Roman" w:cs="Times New Roman"/>
          <w:sz w:val="28"/>
          <w:szCs w:val="28"/>
        </w:rPr>
        <w:t>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5F1A0F" w:rsidRDefault="005F1A0F">
      <w:pPr>
        <w:spacing w:after="0" w:line="240" w:lineRule="auto"/>
        <w:ind w:firstLine="708"/>
        <w:jc w:val="both"/>
        <w:rPr>
          <w:rFonts w:ascii="Times New Roman" w:hAnsi="Times New Roman" w:cs="Times New Roman"/>
          <w:sz w:val="28"/>
          <w:szCs w:val="28"/>
        </w:rPr>
      </w:pPr>
    </w:p>
    <w:p w:rsidR="005F1A0F" w:rsidRDefault="005108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BC7E83">
        <w:rPr>
          <w:rFonts w:ascii="Times New Roman" w:hAnsi="Times New Roman" w:cs="Times New Roman"/>
          <w:sz w:val="28"/>
          <w:szCs w:val="28"/>
        </w:rPr>
        <w:t xml:space="preserve"> Пункт 4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t xml:space="preserve"> </w:t>
      </w:r>
      <w:r>
        <w:rPr>
          <w:rFonts w:ascii="Times New Roman" w:hAnsi="Times New Roman" w:cs="Times New Roman"/>
          <w:sz w:val="28"/>
          <w:szCs w:val="28"/>
        </w:rPr>
        <w:t>На публичные слушания должны выноситься: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проект местного бюджета и отчет о его исполнении;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вопросы о преобразовании муниципального образования.»;</w:t>
      </w:r>
    </w:p>
    <w:p w:rsidR="005F1A0F" w:rsidRDefault="005F1A0F">
      <w:pPr>
        <w:spacing w:after="0" w:line="240" w:lineRule="auto"/>
        <w:ind w:firstLine="708"/>
        <w:jc w:val="both"/>
        <w:rPr>
          <w:rFonts w:ascii="Times New Roman" w:hAnsi="Times New Roman" w:cs="Times New Roman"/>
          <w:sz w:val="28"/>
          <w:szCs w:val="28"/>
        </w:rPr>
      </w:pPr>
    </w:p>
    <w:p w:rsidR="005F1A0F" w:rsidRDefault="005108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BC7E83">
        <w:rPr>
          <w:rFonts w:ascii="Times New Roman" w:hAnsi="Times New Roman" w:cs="Times New Roman"/>
          <w:sz w:val="28"/>
          <w:szCs w:val="28"/>
        </w:rPr>
        <w:t xml:space="preserve"> </w:t>
      </w:r>
      <w:r w:rsidR="00EA4BA0">
        <w:rPr>
          <w:rFonts w:ascii="Times New Roman" w:hAnsi="Times New Roman" w:cs="Times New Roman"/>
          <w:sz w:val="28"/>
          <w:szCs w:val="28"/>
        </w:rPr>
        <w:t>П</w:t>
      </w:r>
      <w:r w:rsidR="00BC7E83">
        <w:rPr>
          <w:rFonts w:ascii="Times New Roman" w:hAnsi="Times New Roman" w:cs="Times New Roman"/>
          <w:sz w:val="28"/>
          <w:szCs w:val="28"/>
        </w:rPr>
        <w:t>ункт 5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t xml:space="preserve"> </w:t>
      </w:r>
      <w:r>
        <w:rPr>
          <w:rFonts w:ascii="Times New Roman" w:hAnsi="Times New Roman" w:cs="Times New Roman"/>
          <w:sz w:val="28"/>
          <w:szCs w:val="28"/>
        </w:rPr>
        <w:t xml:space="preserve">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w:t>
      </w:r>
      <w:r>
        <w:rPr>
          <w:rFonts w:ascii="Times New Roman" w:hAnsi="Times New Roman" w:cs="Times New Roman"/>
          <w:sz w:val="28"/>
          <w:szCs w:val="28"/>
        </w:rPr>
        <w:lastRenderedPageBreak/>
        <w:t>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части 6 статьи 47</w:t>
      </w:r>
      <w:r>
        <w:t xml:space="preserve"> </w:t>
      </w:r>
      <w:r>
        <w:rPr>
          <w:rFonts w:ascii="Times New Roman" w:hAnsi="Times New Roman" w:cs="Times New Roman"/>
          <w:sz w:val="28"/>
          <w:szCs w:val="28"/>
        </w:rPr>
        <w:t xml:space="preserve">Федерального закона </w:t>
      </w:r>
      <w:r w:rsidR="008959FF" w:rsidRPr="00622E30">
        <w:rPr>
          <w:rFonts w:ascii="Times New Roman" w:hAnsi="Times New Roman" w:cs="Times New Roman"/>
          <w:sz w:val="28"/>
          <w:szCs w:val="28"/>
        </w:rPr>
        <w:t>от 20 марта 2025 года</w:t>
      </w:r>
      <w:r w:rsidR="008959FF">
        <w:rPr>
          <w:rFonts w:ascii="Times New Roman" w:hAnsi="Times New Roman" w:cs="Times New Roman"/>
          <w:sz w:val="28"/>
          <w:szCs w:val="28"/>
        </w:rPr>
        <w:t xml:space="preserve"> </w:t>
      </w:r>
      <w:r>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5F1A0F" w:rsidRDefault="005F1A0F">
      <w:pPr>
        <w:spacing w:after="0" w:line="240" w:lineRule="auto"/>
        <w:ind w:firstLine="708"/>
        <w:jc w:val="both"/>
        <w:rPr>
          <w:rFonts w:ascii="Times New Roman" w:hAnsi="Times New Roman" w:cs="Times New Roman"/>
          <w:sz w:val="28"/>
          <w:szCs w:val="28"/>
        </w:rPr>
      </w:pPr>
    </w:p>
    <w:p w:rsidR="00510877" w:rsidRDefault="007367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510877">
        <w:rPr>
          <w:rFonts w:ascii="Times New Roman" w:hAnsi="Times New Roman" w:cs="Times New Roman"/>
          <w:sz w:val="28"/>
          <w:szCs w:val="28"/>
        </w:rPr>
        <w:t>8</w:t>
      </w:r>
      <w:r>
        <w:rPr>
          <w:rFonts w:ascii="Times New Roman" w:hAnsi="Times New Roman" w:cs="Times New Roman"/>
          <w:sz w:val="28"/>
          <w:szCs w:val="28"/>
        </w:rPr>
        <w:t>.</w:t>
      </w:r>
      <w:r w:rsidR="00510877">
        <w:rPr>
          <w:rFonts w:ascii="Times New Roman" w:hAnsi="Times New Roman" w:cs="Times New Roman"/>
          <w:sz w:val="28"/>
          <w:szCs w:val="28"/>
        </w:rPr>
        <w:t xml:space="preserve"> В </w:t>
      </w:r>
      <w:r w:rsidR="00510877" w:rsidRPr="00510877">
        <w:rPr>
          <w:rFonts w:ascii="Times New Roman" w:hAnsi="Times New Roman" w:cs="Times New Roman"/>
          <w:sz w:val="28"/>
          <w:szCs w:val="28"/>
        </w:rPr>
        <w:t>стать</w:t>
      </w:r>
      <w:r w:rsidR="00510877">
        <w:rPr>
          <w:rFonts w:ascii="Times New Roman" w:hAnsi="Times New Roman" w:cs="Times New Roman"/>
          <w:sz w:val="28"/>
          <w:szCs w:val="28"/>
        </w:rPr>
        <w:t>е</w:t>
      </w:r>
      <w:r w:rsidR="00510877" w:rsidRPr="00510877">
        <w:rPr>
          <w:rFonts w:ascii="Times New Roman" w:hAnsi="Times New Roman" w:cs="Times New Roman"/>
          <w:sz w:val="28"/>
          <w:szCs w:val="28"/>
        </w:rPr>
        <w:t xml:space="preserve"> 10.1</w:t>
      </w:r>
      <w:r w:rsidR="00510877">
        <w:rPr>
          <w:rFonts w:ascii="Times New Roman" w:hAnsi="Times New Roman" w:cs="Times New Roman"/>
          <w:sz w:val="28"/>
          <w:szCs w:val="28"/>
        </w:rPr>
        <w:t>:</w:t>
      </w:r>
    </w:p>
    <w:p w:rsidR="0073676D" w:rsidRDefault="005108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73676D">
        <w:rPr>
          <w:rFonts w:ascii="Times New Roman" w:hAnsi="Times New Roman" w:cs="Times New Roman"/>
          <w:sz w:val="28"/>
          <w:szCs w:val="28"/>
        </w:rPr>
        <w:t>Пункт 1 изложить в следующей редакции:</w:t>
      </w:r>
    </w:p>
    <w:p w:rsidR="00C10BB3" w:rsidRPr="00C10BB3" w:rsidRDefault="0073676D" w:rsidP="00C10BB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C10BB3" w:rsidRPr="00C10BB3">
        <w:rPr>
          <w:rFonts w:ascii="Times New Roman" w:hAnsi="Times New Roman" w:cs="Times New Roman"/>
          <w:sz w:val="28"/>
          <w:szCs w:val="28"/>
        </w:rPr>
        <w:t>1. В случаях, предусмотренных Федеральным законом, сход граждан может проводиться:</w:t>
      </w:r>
    </w:p>
    <w:p w:rsidR="00C10BB3" w:rsidRPr="00C10BB3" w:rsidRDefault="00C10BB3" w:rsidP="00C10BB3">
      <w:pPr>
        <w:spacing w:after="0" w:line="240" w:lineRule="auto"/>
        <w:ind w:firstLine="708"/>
        <w:jc w:val="both"/>
        <w:rPr>
          <w:rFonts w:ascii="Times New Roman" w:hAnsi="Times New Roman" w:cs="Times New Roman"/>
          <w:sz w:val="28"/>
          <w:szCs w:val="28"/>
        </w:rPr>
      </w:pPr>
      <w:r w:rsidRPr="00C10BB3">
        <w:rPr>
          <w:rFonts w:ascii="Times New Roman" w:hAnsi="Times New Roman" w:cs="Times New Roman"/>
          <w:sz w:val="28"/>
          <w:szCs w:val="28"/>
        </w:rPr>
        <w:t>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
    <w:p w:rsidR="00C10BB3" w:rsidRPr="00C10BB3" w:rsidRDefault="00C10BB3" w:rsidP="00C10BB3">
      <w:pPr>
        <w:spacing w:after="0" w:line="240" w:lineRule="auto"/>
        <w:ind w:firstLine="708"/>
        <w:jc w:val="both"/>
        <w:rPr>
          <w:rFonts w:ascii="Times New Roman" w:hAnsi="Times New Roman" w:cs="Times New Roman"/>
          <w:sz w:val="28"/>
          <w:szCs w:val="28"/>
        </w:rPr>
      </w:pPr>
      <w:r w:rsidRPr="00C10BB3">
        <w:rPr>
          <w:rFonts w:ascii="Times New Roman" w:hAnsi="Times New Roman" w:cs="Times New Roman"/>
          <w:sz w:val="28"/>
          <w:szCs w:val="28"/>
        </w:rPr>
        <w:t>2) в соответствии с законом Ханты-Мансийского автономного округа-Югры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rsidR="0073676D" w:rsidRDefault="00C10BB3" w:rsidP="00C10BB3">
      <w:pPr>
        <w:spacing w:after="0" w:line="240" w:lineRule="auto"/>
        <w:ind w:firstLine="708"/>
        <w:jc w:val="both"/>
        <w:rPr>
          <w:rFonts w:ascii="Times New Roman" w:hAnsi="Times New Roman" w:cs="Times New Roman"/>
          <w:sz w:val="28"/>
          <w:szCs w:val="28"/>
        </w:rPr>
      </w:pPr>
      <w:r w:rsidRPr="00C10BB3">
        <w:rPr>
          <w:rFonts w:ascii="Times New Roman" w:hAnsi="Times New Roman" w:cs="Times New Roman"/>
          <w:sz w:val="28"/>
          <w:szCs w:val="28"/>
        </w:rPr>
        <w:t>3) на территории поселения или на части его территории по вопросу выявления мнения граждан о поддержке инициативного проекта.</w:t>
      </w:r>
      <w:r>
        <w:rPr>
          <w:rFonts w:ascii="Times New Roman" w:hAnsi="Times New Roman" w:cs="Times New Roman"/>
          <w:sz w:val="28"/>
          <w:szCs w:val="28"/>
        </w:rPr>
        <w:t>»;</w:t>
      </w:r>
    </w:p>
    <w:p w:rsidR="0073676D" w:rsidRDefault="0073676D">
      <w:pPr>
        <w:spacing w:after="0" w:line="240" w:lineRule="auto"/>
        <w:ind w:firstLine="708"/>
        <w:jc w:val="both"/>
        <w:rPr>
          <w:rFonts w:ascii="Times New Roman" w:hAnsi="Times New Roman" w:cs="Times New Roman"/>
          <w:sz w:val="28"/>
          <w:szCs w:val="28"/>
        </w:rPr>
      </w:pPr>
    </w:p>
    <w:p w:rsidR="005F1A0F" w:rsidRDefault="005108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BC7E83">
        <w:rPr>
          <w:rFonts w:ascii="Times New Roman" w:hAnsi="Times New Roman" w:cs="Times New Roman"/>
          <w:sz w:val="28"/>
          <w:szCs w:val="28"/>
        </w:rPr>
        <w:t xml:space="preserve"> Абзац 2 пункта 1.1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5F1A0F" w:rsidRDefault="005F1A0F">
      <w:pPr>
        <w:spacing w:after="0" w:line="240" w:lineRule="auto"/>
        <w:ind w:firstLine="708"/>
        <w:jc w:val="both"/>
        <w:rPr>
          <w:rFonts w:ascii="Times New Roman" w:hAnsi="Times New Roman" w:cs="Times New Roman"/>
          <w:sz w:val="28"/>
          <w:szCs w:val="28"/>
        </w:rPr>
      </w:pPr>
    </w:p>
    <w:p w:rsidR="005F1A0F" w:rsidRDefault="005108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w:t>
      </w:r>
      <w:r w:rsidR="00BC7E83">
        <w:rPr>
          <w:rFonts w:ascii="Times New Roman" w:hAnsi="Times New Roman" w:cs="Times New Roman"/>
          <w:sz w:val="28"/>
          <w:szCs w:val="28"/>
        </w:rPr>
        <w:t xml:space="preserve"> Абзац 3 пункта 1.1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5F1A0F" w:rsidRDefault="005F1A0F">
      <w:pPr>
        <w:spacing w:after="0" w:line="240" w:lineRule="auto"/>
        <w:ind w:firstLine="708"/>
        <w:jc w:val="both"/>
        <w:rPr>
          <w:rFonts w:ascii="Times New Roman" w:hAnsi="Times New Roman" w:cs="Times New Roman"/>
          <w:sz w:val="28"/>
          <w:szCs w:val="28"/>
        </w:rPr>
      </w:pPr>
    </w:p>
    <w:p w:rsidR="00510877" w:rsidRDefault="005108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2.1.9</w:t>
      </w:r>
      <w:r w:rsidR="00BC7E83">
        <w:rPr>
          <w:rFonts w:ascii="Times New Roman" w:hAnsi="Times New Roman" w:cs="Times New Roman"/>
          <w:sz w:val="28"/>
          <w:szCs w:val="28"/>
        </w:rPr>
        <w:t>.</w:t>
      </w:r>
      <w:r>
        <w:rPr>
          <w:rFonts w:ascii="Times New Roman" w:hAnsi="Times New Roman" w:cs="Times New Roman"/>
          <w:sz w:val="28"/>
          <w:szCs w:val="28"/>
        </w:rPr>
        <w:t xml:space="preserve"> </w:t>
      </w:r>
      <w:r w:rsidR="00190570">
        <w:rPr>
          <w:rFonts w:ascii="Times New Roman" w:hAnsi="Times New Roman" w:cs="Times New Roman"/>
          <w:sz w:val="28"/>
          <w:szCs w:val="28"/>
        </w:rPr>
        <w:t>С</w:t>
      </w:r>
      <w:r>
        <w:rPr>
          <w:rFonts w:ascii="Times New Roman" w:hAnsi="Times New Roman" w:cs="Times New Roman"/>
          <w:sz w:val="28"/>
          <w:szCs w:val="28"/>
        </w:rPr>
        <w:t>тать</w:t>
      </w:r>
      <w:r w:rsidR="00190570">
        <w:rPr>
          <w:rFonts w:ascii="Times New Roman" w:hAnsi="Times New Roman" w:cs="Times New Roman"/>
          <w:sz w:val="28"/>
          <w:szCs w:val="28"/>
        </w:rPr>
        <w:t>ю</w:t>
      </w:r>
      <w:r>
        <w:rPr>
          <w:rFonts w:ascii="Times New Roman" w:hAnsi="Times New Roman" w:cs="Times New Roman"/>
          <w:sz w:val="28"/>
          <w:szCs w:val="28"/>
        </w:rPr>
        <w:t xml:space="preserve"> 11</w:t>
      </w:r>
      <w:r w:rsidR="00190570">
        <w:rPr>
          <w:rFonts w:ascii="Times New Roman" w:hAnsi="Times New Roman" w:cs="Times New Roman"/>
          <w:sz w:val="28"/>
          <w:szCs w:val="28"/>
        </w:rPr>
        <w:t xml:space="preserve"> изложить в следующей редакции</w:t>
      </w:r>
      <w:r>
        <w:rPr>
          <w:rFonts w:ascii="Times New Roman" w:hAnsi="Times New Roman" w:cs="Times New Roman"/>
          <w:sz w:val="28"/>
          <w:szCs w:val="28"/>
        </w:rPr>
        <w:t>:</w:t>
      </w:r>
    </w:p>
    <w:p w:rsidR="00190570" w:rsidRDefault="0019057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90570">
        <w:rPr>
          <w:rFonts w:ascii="Times New Roman" w:hAnsi="Times New Roman" w:cs="Times New Roman"/>
          <w:b/>
          <w:sz w:val="28"/>
          <w:szCs w:val="28"/>
        </w:rPr>
        <w:t>Статья 11. Собрание граждан</w:t>
      </w:r>
    </w:p>
    <w:p w:rsidR="00190570" w:rsidRDefault="00190570">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t xml:space="preserve"> </w:t>
      </w:r>
      <w:r>
        <w:rPr>
          <w:rFonts w:ascii="Times New Roman" w:hAnsi="Times New Roman" w:cs="Times New Roman"/>
          <w:sz w:val="28"/>
          <w:szCs w:val="28"/>
        </w:rPr>
        <w:t>Собрания граждан могут проводиться: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для обсуждения вопросов непосредственного обеспечения жизнедеятельности населения;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в целях осуществления территориального общественного самоуправления на части территории муниципального образования.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Порядок назначения и проведения собрания граждан, а также полномочия собрания граждан определяются Федеральным законом</w:t>
      </w:r>
      <w:r>
        <w:t xml:space="preserve"> </w:t>
      </w:r>
      <w:r w:rsidR="008959FF" w:rsidRPr="00622E30">
        <w:rPr>
          <w:rFonts w:ascii="Times New Roman" w:hAnsi="Times New Roman" w:cs="Times New Roman"/>
          <w:sz w:val="28"/>
          <w:szCs w:val="28"/>
        </w:rPr>
        <w:t>от 20 марта 2025 года</w:t>
      </w:r>
      <w:r w:rsidR="008959FF">
        <w:rPr>
          <w:rFonts w:ascii="Times New Roman" w:hAnsi="Times New Roman" w:cs="Times New Roman"/>
          <w:sz w:val="28"/>
          <w:szCs w:val="28"/>
        </w:rPr>
        <w:t xml:space="preserve"> </w:t>
      </w:r>
      <w:r>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5F1A0F" w:rsidRDefault="0019057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BC7E83">
        <w:rPr>
          <w:rFonts w:ascii="Times New Roman" w:hAnsi="Times New Roman" w:cs="Times New Roman"/>
          <w:sz w:val="28"/>
          <w:szCs w:val="28"/>
        </w:rPr>
        <w:t>.</w:t>
      </w:r>
      <w:r w:rsidR="00BC7E83">
        <w:t xml:space="preserve"> </w:t>
      </w:r>
      <w:r w:rsidR="00BC7E83">
        <w:rPr>
          <w:rFonts w:ascii="Times New Roman" w:hAnsi="Times New Roman" w:cs="Times New Roman"/>
          <w:sz w:val="28"/>
          <w:szCs w:val="28"/>
        </w:rPr>
        <w:t>Итоги собрания граждан подлежат официальному обнародованию.»;</w:t>
      </w:r>
    </w:p>
    <w:p w:rsidR="00C10BB3" w:rsidRDefault="00C10BB3">
      <w:pPr>
        <w:spacing w:after="0" w:line="240" w:lineRule="auto"/>
        <w:ind w:firstLine="708"/>
        <w:jc w:val="both"/>
        <w:rPr>
          <w:rFonts w:ascii="Times New Roman" w:hAnsi="Times New Roman" w:cs="Times New Roman"/>
          <w:sz w:val="28"/>
          <w:szCs w:val="28"/>
        </w:rPr>
      </w:pPr>
    </w:p>
    <w:p w:rsidR="00C10BB3" w:rsidRDefault="00C10BB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w:t>
      </w:r>
      <w:r w:rsidR="00B55E65">
        <w:rPr>
          <w:rFonts w:ascii="Times New Roman" w:hAnsi="Times New Roman" w:cs="Times New Roman"/>
          <w:sz w:val="28"/>
          <w:szCs w:val="28"/>
        </w:rPr>
        <w:t>0</w:t>
      </w:r>
      <w:r>
        <w:rPr>
          <w:rFonts w:ascii="Times New Roman" w:hAnsi="Times New Roman" w:cs="Times New Roman"/>
          <w:sz w:val="28"/>
          <w:szCs w:val="28"/>
        </w:rPr>
        <w:t>. Статью 12 считать утратившей силу;</w:t>
      </w:r>
    </w:p>
    <w:p w:rsidR="005F1A0F" w:rsidRDefault="005F1A0F">
      <w:pPr>
        <w:spacing w:after="0" w:line="240" w:lineRule="auto"/>
        <w:ind w:firstLine="708"/>
        <w:jc w:val="both"/>
        <w:rPr>
          <w:rFonts w:ascii="Times New Roman" w:hAnsi="Times New Roman" w:cs="Times New Roman"/>
          <w:sz w:val="28"/>
          <w:szCs w:val="28"/>
        </w:rPr>
      </w:pPr>
    </w:p>
    <w:p w:rsidR="00B55E65" w:rsidRDefault="00EA62E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w:t>
      </w:r>
      <w:r w:rsidR="00B55E65">
        <w:rPr>
          <w:rFonts w:ascii="Times New Roman" w:hAnsi="Times New Roman" w:cs="Times New Roman"/>
          <w:sz w:val="28"/>
          <w:szCs w:val="28"/>
        </w:rPr>
        <w:t>1</w:t>
      </w:r>
      <w:r w:rsidR="00BC7E83">
        <w:rPr>
          <w:rFonts w:ascii="Times New Roman" w:hAnsi="Times New Roman" w:cs="Times New Roman"/>
          <w:sz w:val="28"/>
          <w:szCs w:val="28"/>
        </w:rPr>
        <w:t>.</w:t>
      </w:r>
      <w:r w:rsidR="00B55E65">
        <w:rPr>
          <w:rFonts w:ascii="Times New Roman" w:hAnsi="Times New Roman" w:cs="Times New Roman"/>
          <w:sz w:val="28"/>
          <w:szCs w:val="28"/>
        </w:rPr>
        <w:t xml:space="preserve"> В статье 13:</w:t>
      </w:r>
    </w:p>
    <w:p w:rsidR="005F1A0F" w:rsidRDefault="00B55E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w:t>
      </w:r>
      <w:r w:rsidR="00BC7E83">
        <w:rPr>
          <w:rFonts w:ascii="Times New Roman" w:hAnsi="Times New Roman" w:cs="Times New Roman"/>
          <w:sz w:val="28"/>
          <w:szCs w:val="28"/>
        </w:rPr>
        <w:t xml:space="preserve"> Пункт 1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5F1A0F" w:rsidRDefault="005F1A0F">
      <w:pPr>
        <w:spacing w:after="0" w:line="240" w:lineRule="auto"/>
        <w:ind w:firstLine="708"/>
        <w:jc w:val="both"/>
        <w:rPr>
          <w:rFonts w:ascii="Times New Roman" w:hAnsi="Times New Roman" w:cs="Times New Roman"/>
          <w:sz w:val="28"/>
          <w:szCs w:val="28"/>
        </w:rPr>
      </w:pPr>
    </w:p>
    <w:p w:rsidR="005F1A0F" w:rsidRDefault="00B55E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BC7E83">
        <w:rPr>
          <w:rFonts w:ascii="Times New Roman" w:hAnsi="Times New Roman" w:cs="Times New Roman"/>
          <w:sz w:val="28"/>
          <w:szCs w:val="28"/>
        </w:rPr>
        <w:t xml:space="preserve"> Пункт 2 </w:t>
      </w:r>
      <w:r>
        <w:rPr>
          <w:rFonts w:ascii="Times New Roman" w:hAnsi="Times New Roman" w:cs="Times New Roman"/>
          <w:sz w:val="28"/>
          <w:szCs w:val="28"/>
        </w:rPr>
        <w:t>и</w:t>
      </w:r>
      <w:r w:rsidR="00BC7E83">
        <w:rPr>
          <w:rFonts w:ascii="Times New Roman" w:hAnsi="Times New Roman" w:cs="Times New Roman"/>
          <w:sz w:val="28"/>
          <w:szCs w:val="28"/>
        </w:rPr>
        <w:t>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t xml:space="preserve"> </w:t>
      </w:r>
      <w:r>
        <w:rPr>
          <w:rFonts w:ascii="Times New Roman" w:hAnsi="Times New Roman" w:cs="Times New Roman"/>
          <w:sz w:val="28"/>
          <w:szCs w:val="28"/>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5F1A0F" w:rsidRDefault="005F1A0F">
      <w:pPr>
        <w:spacing w:after="0" w:line="240" w:lineRule="auto"/>
        <w:ind w:firstLine="708"/>
        <w:jc w:val="both"/>
        <w:rPr>
          <w:rFonts w:ascii="Times New Roman" w:hAnsi="Times New Roman" w:cs="Times New Roman"/>
          <w:sz w:val="28"/>
          <w:szCs w:val="28"/>
        </w:rPr>
      </w:pPr>
    </w:p>
    <w:p w:rsidR="005F1A0F" w:rsidRDefault="00B55E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BC7E83">
        <w:rPr>
          <w:rFonts w:ascii="Times New Roman" w:hAnsi="Times New Roman" w:cs="Times New Roman"/>
          <w:sz w:val="28"/>
          <w:szCs w:val="28"/>
        </w:rPr>
        <w:t xml:space="preserve"> Пункт 3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t xml:space="preserve"> </w:t>
      </w:r>
      <w:r>
        <w:rPr>
          <w:rFonts w:ascii="Times New Roman" w:hAnsi="Times New Roman" w:cs="Times New Roman"/>
          <w:sz w:val="28"/>
          <w:szCs w:val="28"/>
        </w:rPr>
        <w:t>Опрос граждан проводится по инициативе:</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представительного органа муниципального образования, главы муниципального образования или главы местной администрации;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органов государственной власти субъектов Российской Федерации;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5F1A0F" w:rsidRDefault="005F1A0F">
      <w:pPr>
        <w:spacing w:after="0" w:line="240" w:lineRule="auto"/>
        <w:ind w:firstLine="708"/>
        <w:jc w:val="both"/>
        <w:rPr>
          <w:rFonts w:ascii="Times New Roman" w:hAnsi="Times New Roman" w:cs="Times New Roman"/>
          <w:sz w:val="28"/>
          <w:szCs w:val="28"/>
        </w:rPr>
      </w:pPr>
    </w:p>
    <w:p w:rsidR="005F1A0F" w:rsidRDefault="00B55E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BC7E83">
        <w:rPr>
          <w:rFonts w:ascii="Times New Roman" w:hAnsi="Times New Roman" w:cs="Times New Roman"/>
          <w:sz w:val="28"/>
          <w:szCs w:val="28"/>
        </w:rPr>
        <w:t xml:space="preserve"> Пункт 5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t xml:space="preserve"> </w:t>
      </w:r>
      <w:r>
        <w:rPr>
          <w:rFonts w:ascii="Times New Roman" w:hAnsi="Times New Roman" w:cs="Times New Roman"/>
          <w:sz w:val="28"/>
          <w:szCs w:val="28"/>
        </w:rPr>
        <w:t>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C10BB3" w:rsidRDefault="00C10BB3">
      <w:pPr>
        <w:spacing w:after="0" w:line="240" w:lineRule="auto"/>
        <w:ind w:firstLine="708"/>
        <w:jc w:val="both"/>
        <w:rPr>
          <w:rFonts w:ascii="Times New Roman" w:hAnsi="Times New Roman" w:cs="Times New Roman"/>
          <w:sz w:val="28"/>
          <w:szCs w:val="28"/>
        </w:rPr>
      </w:pPr>
    </w:p>
    <w:p w:rsidR="00C10BB3" w:rsidRDefault="00C10BB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B55E65">
        <w:rPr>
          <w:rFonts w:ascii="Times New Roman" w:hAnsi="Times New Roman" w:cs="Times New Roman"/>
          <w:sz w:val="28"/>
          <w:szCs w:val="28"/>
        </w:rPr>
        <w:t>1</w:t>
      </w:r>
      <w:r>
        <w:rPr>
          <w:rFonts w:ascii="Times New Roman" w:hAnsi="Times New Roman" w:cs="Times New Roman"/>
          <w:sz w:val="28"/>
          <w:szCs w:val="28"/>
        </w:rPr>
        <w:t>2. Статью 14 считать утратившей силу;</w:t>
      </w:r>
    </w:p>
    <w:p w:rsidR="005F1A0F" w:rsidRDefault="005F1A0F">
      <w:pPr>
        <w:spacing w:after="0" w:line="240" w:lineRule="auto"/>
        <w:ind w:firstLine="708"/>
        <w:jc w:val="both"/>
        <w:rPr>
          <w:rFonts w:ascii="Times New Roman" w:hAnsi="Times New Roman" w:cs="Times New Roman"/>
          <w:sz w:val="28"/>
          <w:szCs w:val="28"/>
        </w:rPr>
      </w:pPr>
    </w:p>
    <w:p w:rsidR="00B55E65" w:rsidRDefault="00930C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B55E65">
        <w:rPr>
          <w:rFonts w:ascii="Times New Roman" w:hAnsi="Times New Roman" w:cs="Times New Roman"/>
          <w:sz w:val="28"/>
          <w:szCs w:val="28"/>
        </w:rPr>
        <w:t>1</w:t>
      </w:r>
      <w:r>
        <w:rPr>
          <w:rFonts w:ascii="Times New Roman" w:hAnsi="Times New Roman" w:cs="Times New Roman"/>
          <w:sz w:val="28"/>
          <w:szCs w:val="28"/>
        </w:rPr>
        <w:t>3</w:t>
      </w:r>
      <w:r w:rsidR="00BC7E83">
        <w:rPr>
          <w:rFonts w:ascii="Times New Roman" w:hAnsi="Times New Roman" w:cs="Times New Roman"/>
          <w:sz w:val="28"/>
          <w:szCs w:val="28"/>
        </w:rPr>
        <w:t>.</w:t>
      </w:r>
      <w:r w:rsidR="00B55E65">
        <w:rPr>
          <w:rFonts w:ascii="Times New Roman" w:hAnsi="Times New Roman" w:cs="Times New Roman"/>
          <w:sz w:val="28"/>
          <w:szCs w:val="28"/>
        </w:rPr>
        <w:t xml:space="preserve"> В статье 15:</w:t>
      </w:r>
    </w:p>
    <w:p w:rsidR="005F1A0F" w:rsidRDefault="00B55E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BC7E83">
        <w:rPr>
          <w:rFonts w:ascii="Times New Roman" w:hAnsi="Times New Roman" w:cs="Times New Roman"/>
          <w:sz w:val="28"/>
          <w:szCs w:val="28"/>
        </w:rPr>
        <w:t>Пункт 1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t xml:space="preserve"> </w:t>
      </w:r>
      <w:r>
        <w:rPr>
          <w:rFonts w:ascii="Times New Roman" w:hAnsi="Times New Roman" w:cs="Times New Roman"/>
          <w:sz w:val="28"/>
          <w:szCs w:val="28"/>
        </w:rPr>
        <w:t>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942ACD" w:rsidRDefault="00942ACD">
      <w:pPr>
        <w:spacing w:after="0" w:line="240" w:lineRule="auto"/>
        <w:ind w:firstLine="708"/>
        <w:jc w:val="both"/>
        <w:rPr>
          <w:rFonts w:ascii="Times New Roman" w:hAnsi="Times New Roman" w:cs="Times New Roman"/>
          <w:sz w:val="28"/>
          <w:szCs w:val="28"/>
        </w:rPr>
      </w:pPr>
    </w:p>
    <w:p w:rsidR="00942ACD" w:rsidRDefault="00B55E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942ACD">
        <w:rPr>
          <w:rFonts w:ascii="Times New Roman" w:hAnsi="Times New Roman" w:cs="Times New Roman"/>
          <w:sz w:val="28"/>
          <w:szCs w:val="28"/>
        </w:rPr>
        <w:t xml:space="preserve"> </w:t>
      </w:r>
      <w:proofErr w:type="gramStart"/>
      <w:r w:rsidR="00942ACD">
        <w:rPr>
          <w:rFonts w:ascii="Times New Roman" w:hAnsi="Times New Roman" w:cs="Times New Roman"/>
          <w:sz w:val="28"/>
          <w:szCs w:val="28"/>
        </w:rPr>
        <w:t>В</w:t>
      </w:r>
      <w:proofErr w:type="gramEnd"/>
      <w:r w:rsidR="00942ACD">
        <w:rPr>
          <w:rFonts w:ascii="Times New Roman" w:hAnsi="Times New Roman" w:cs="Times New Roman"/>
          <w:sz w:val="28"/>
          <w:szCs w:val="28"/>
        </w:rPr>
        <w:t xml:space="preserve"> абзаце 2 пункта 2</w:t>
      </w:r>
      <w:r w:rsidR="00126CC6">
        <w:rPr>
          <w:rFonts w:ascii="Times New Roman" w:hAnsi="Times New Roman" w:cs="Times New Roman"/>
          <w:sz w:val="28"/>
          <w:szCs w:val="28"/>
        </w:rPr>
        <w:t xml:space="preserve"> </w:t>
      </w:r>
      <w:r w:rsidR="00942ACD">
        <w:rPr>
          <w:rFonts w:ascii="Times New Roman" w:hAnsi="Times New Roman" w:cs="Times New Roman"/>
          <w:sz w:val="28"/>
          <w:szCs w:val="28"/>
        </w:rPr>
        <w:t>слова «</w:t>
      </w:r>
      <w:r w:rsidR="00942ACD" w:rsidRPr="00942ACD">
        <w:rPr>
          <w:rFonts w:ascii="Times New Roman" w:hAnsi="Times New Roman" w:cs="Times New Roman"/>
          <w:sz w:val="28"/>
          <w:szCs w:val="28"/>
        </w:rPr>
        <w:t>подъезд многоквартирного жилого дома;</w:t>
      </w:r>
      <w:r w:rsidR="00942ACD">
        <w:rPr>
          <w:rFonts w:ascii="Times New Roman" w:hAnsi="Times New Roman" w:cs="Times New Roman"/>
          <w:sz w:val="28"/>
          <w:szCs w:val="28"/>
        </w:rPr>
        <w:t>» исключить;</w:t>
      </w:r>
    </w:p>
    <w:p w:rsidR="00942ACD" w:rsidRDefault="00942ACD">
      <w:pPr>
        <w:spacing w:after="0" w:line="240" w:lineRule="auto"/>
        <w:ind w:firstLine="708"/>
        <w:jc w:val="both"/>
        <w:rPr>
          <w:rFonts w:ascii="Times New Roman" w:hAnsi="Times New Roman" w:cs="Times New Roman"/>
          <w:sz w:val="28"/>
          <w:szCs w:val="28"/>
        </w:rPr>
      </w:pPr>
    </w:p>
    <w:p w:rsidR="00942ACD" w:rsidRDefault="00B55E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126CC6">
        <w:rPr>
          <w:rFonts w:ascii="Times New Roman" w:hAnsi="Times New Roman" w:cs="Times New Roman"/>
          <w:sz w:val="28"/>
          <w:szCs w:val="28"/>
        </w:rPr>
        <w:t xml:space="preserve"> </w:t>
      </w:r>
      <w:proofErr w:type="gramStart"/>
      <w:r w:rsidR="00126CC6">
        <w:rPr>
          <w:rFonts w:ascii="Times New Roman" w:hAnsi="Times New Roman" w:cs="Times New Roman"/>
          <w:sz w:val="28"/>
          <w:szCs w:val="28"/>
        </w:rPr>
        <w:t>В</w:t>
      </w:r>
      <w:proofErr w:type="gramEnd"/>
      <w:r w:rsidR="00126CC6">
        <w:rPr>
          <w:rFonts w:ascii="Times New Roman" w:hAnsi="Times New Roman" w:cs="Times New Roman"/>
          <w:sz w:val="28"/>
          <w:szCs w:val="28"/>
        </w:rPr>
        <w:t xml:space="preserve"> пункте 4</w:t>
      </w:r>
      <w:r w:rsidR="003F4400">
        <w:rPr>
          <w:rFonts w:ascii="Times New Roman" w:hAnsi="Times New Roman" w:cs="Times New Roman"/>
          <w:sz w:val="28"/>
          <w:szCs w:val="28"/>
        </w:rPr>
        <w:t xml:space="preserve"> слова «</w:t>
      </w:r>
      <w:r w:rsidR="00746A35">
        <w:rPr>
          <w:rFonts w:ascii="Times New Roman" w:hAnsi="Times New Roman" w:cs="Times New Roman"/>
          <w:sz w:val="28"/>
          <w:szCs w:val="28"/>
        </w:rPr>
        <w:t xml:space="preserve">, </w:t>
      </w:r>
      <w:r w:rsidR="003F4400">
        <w:rPr>
          <w:rFonts w:ascii="Times New Roman" w:hAnsi="Times New Roman" w:cs="Times New Roman"/>
          <w:sz w:val="28"/>
          <w:szCs w:val="28"/>
        </w:rPr>
        <w:t>конференции» исключить;</w:t>
      </w:r>
    </w:p>
    <w:p w:rsidR="003F4400" w:rsidRDefault="003F4400">
      <w:pPr>
        <w:spacing w:after="0" w:line="240" w:lineRule="auto"/>
        <w:ind w:firstLine="708"/>
        <w:jc w:val="both"/>
        <w:rPr>
          <w:rFonts w:ascii="Times New Roman" w:hAnsi="Times New Roman" w:cs="Times New Roman"/>
          <w:sz w:val="28"/>
          <w:szCs w:val="28"/>
        </w:rPr>
      </w:pPr>
    </w:p>
    <w:p w:rsidR="003F4400" w:rsidRDefault="00B55E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3F4400">
        <w:rPr>
          <w:rFonts w:ascii="Times New Roman" w:hAnsi="Times New Roman" w:cs="Times New Roman"/>
          <w:sz w:val="28"/>
          <w:szCs w:val="28"/>
        </w:rPr>
        <w:t xml:space="preserve"> В пункте 5 слова «</w:t>
      </w:r>
      <w:r w:rsidR="00746A35">
        <w:rPr>
          <w:rFonts w:ascii="Times New Roman" w:hAnsi="Times New Roman" w:cs="Times New Roman"/>
          <w:sz w:val="28"/>
          <w:szCs w:val="28"/>
        </w:rPr>
        <w:t xml:space="preserve">, </w:t>
      </w:r>
      <w:r w:rsidR="003F4400">
        <w:rPr>
          <w:rFonts w:ascii="Times New Roman" w:hAnsi="Times New Roman" w:cs="Times New Roman"/>
          <w:sz w:val="28"/>
          <w:szCs w:val="28"/>
        </w:rPr>
        <w:t>конференции» исключить;</w:t>
      </w:r>
    </w:p>
    <w:p w:rsidR="005F1A0F" w:rsidRDefault="005F1A0F">
      <w:pPr>
        <w:spacing w:after="0" w:line="240" w:lineRule="auto"/>
        <w:ind w:firstLine="708"/>
        <w:jc w:val="both"/>
        <w:rPr>
          <w:rFonts w:ascii="Times New Roman" w:hAnsi="Times New Roman" w:cs="Times New Roman"/>
          <w:sz w:val="28"/>
          <w:szCs w:val="28"/>
        </w:rPr>
      </w:pPr>
    </w:p>
    <w:p w:rsidR="005F1A0F" w:rsidRDefault="00B55E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BC7E83">
        <w:rPr>
          <w:rFonts w:ascii="Times New Roman" w:hAnsi="Times New Roman" w:cs="Times New Roman"/>
          <w:sz w:val="28"/>
          <w:szCs w:val="28"/>
        </w:rPr>
        <w:t xml:space="preserve"> Пункт 8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t xml:space="preserve"> </w:t>
      </w:r>
      <w:r>
        <w:rPr>
          <w:rFonts w:ascii="Times New Roman" w:hAnsi="Times New Roman" w:cs="Times New Roman"/>
          <w:sz w:val="28"/>
          <w:szCs w:val="28"/>
        </w:rPr>
        <w:t>Органы территориального общественного самоуправления: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действуют в интересах населения, проживающего на соответствующей территории;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B55E65">
        <w:rPr>
          <w:rFonts w:ascii="Times New Roman" w:hAnsi="Times New Roman" w:cs="Times New Roman"/>
          <w:sz w:val="28"/>
          <w:szCs w:val="28"/>
        </w:rPr>
        <w:t>14</w:t>
      </w:r>
      <w:r>
        <w:rPr>
          <w:rFonts w:ascii="Times New Roman" w:hAnsi="Times New Roman" w:cs="Times New Roman"/>
          <w:sz w:val="28"/>
          <w:szCs w:val="28"/>
        </w:rPr>
        <w:t xml:space="preserve">. </w:t>
      </w:r>
      <w:r w:rsidR="00930C65">
        <w:rPr>
          <w:rFonts w:ascii="Times New Roman" w:hAnsi="Times New Roman" w:cs="Times New Roman"/>
          <w:sz w:val="28"/>
          <w:szCs w:val="28"/>
        </w:rPr>
        <w:t>С</w:t>
      </w:r>
      <w:r>
        <w:rPr>
          <w:rFonts w:ascii="Times New Roman" w:hAnsi="Times New Roman" w:cs="Times New Roman"/>
          <w:sz w:val="28"/>
          <w:szCs w:val="28"/>
        </w:rPr>
        <w:t>тать</w:t>
      </w:r>
      <w:r w:rsidR="00930C65">
        <w:rPr>
          <w:rFonts w:ascii="Times New Roman" w:hAnsi="Times New Roman" w:cs="Times New Roman"/>
          <w:sz w:val="28"/>
          <w:szCs w:val="28"/>
        </w:rPr>
        <w:t>ю</w:t>
      </w:r>
      <w:r>
        <w:rPr>
          <w:rFonts w:ascii="Times New Roman" w:hAnsi="Times New Roman" w:cs="Times New Roman"/>
          <w:sz w:val="28"/>
          <w:szCs w:val="28"/>
        </w:rPr>
        <w:t xml:space="preserve"> 15.1 изложить в следующей редакции:</w:t>
      </w:r>
    </w:p>
    <w:p w:rsidR="00930C65"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930C65" w:rsidRPr="00930C65">
        <w:rPr>
          <w:rFonts w:ascii="Times New Roman" w:hAnsi="Times New Roman" w:cs="Times New Roman"/>
          <w:b/>
          <w:sz w:val="28"/>
          <w:szCs w:val="28"/>
        </w:rPr>
        <w:t>Статья 15.1. Староста сельского населенного пункта</w:t>
      </w:r>
    </w:p>
    <w:p w:rsidR="00930C65" w:rsidRPr="00930C65" w:rsidRDefault="00930C65">
      <w:pPr>
        <w:spacing w:after="0" w:line="240" w:lineRule="auto"/>
        <w:ind w:firstLine="708"/>
        <w:jc w:val="both"/>
        <w:rPr>
          <w:rFonts w:ascii="Times New Roman" w:hAnsi="Times New Roman" w:cs="Times New Roman"/>
          <w:sz w:val="28"/>
          <w:szCs w:val="28"/>
        </w:rPr>
      </w:pPr>
    </w:p>
    <w:p w:rsidR="005F1A0F" w:rsidRDefault="00BC7E83" w:rsidP="00930C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t xml:space="preserve"> </w:t>
      </w:r>
      <w:r>
        <w:rPr>
          <w:rFonts w:ascii="Times New Roman" w:hAnsi="Times New Roman" w:cs="Times New Roman"/>
          <w:sz w:val="28"/>
          <w:szCs w:val="28"/>
        </w:rPr>
        <w:t>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сельском поселении, может назначаться старост</w:t>
      </w:r>
      <w:r w:rsidR="00930C65">
        <w:rPr>
          <w:rFonts w:ascii="Times New Roman" w:hAnsi="Times New Roman" w:cs="Times New Roman"/>
          <w:sz w:val="28"/>
          <w:szCs w:val="28"/>
        </w:rPr>
        <w:t>а сельского населенного пункта.</w:t>
      </w:r>
      <w:r>
        <w:rPr>
          <w:rFonts w:ascii="Times New Roman" w:hAnsi="Times New Roman" w:cs="Times New Roman"/>
          <w:sz w:val="28"/>
          <w:szCs w:val="28"/>
        </w:rPr>
        <w:tab/>
      </w:r>
    </w:p>
    <w:p w:rsidR="005F1A0F" w:rsidRPr="00930C65"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w:t>
      </w:r>
      <w:r w:rsidRPr="00930C65">
        <w:rPr>
          <w:rFonts w:ascii="Times New Roman" w:hAnsi="Times New Roman" w:cs="Times New Roman"/>
          <w:sz w:val="28"/>
          <w:szCs w:val="28"/>
        </w:rPr>
        <w:t>территории данного сельского населенного пункта.</w:t>
      </w:r>
    </w:p>
    <w:p w:rsidR="005F1A0F" w:rsidRDefault="00930C65">
      <w:pPr>
        <w:spacing w:after="0" w:line="240" w:lineRule="auto"/>
        <w:ind w:firstLine="708"/>
        <w:jc w:val="both"/>
        <w:rPr>
          <w:rFonts w:ascii="Times New Roman" w:hAnsi="Times New Roman" w:cs="Times New Roman"/>
          <w:sz w:val="28"/>
          <w:szCs w:val="28"/>
        </w:rPr>
      </w:pPr>
      <w:r w:rsidRPr="00930C65">
        <w:rPr>
          <w:rFonts w:ascii="Times New Roman" w:hAnsi="Times New Roman" w:cs="Times New Roman"/>
          <w:sz w:val="28"/>
          <w:szCs w:val="28"/>
        </w:rPr>
        <w:t>3.</w:t>
      </w:r>
      <w:r w:rsidR="00BC7E83" w:rsidRPr="00930C65">
        <w:rPr>
          <w:rFonts w:ascii="Times New Roman" w:hAnsi="Times New Roman" w:cs="Times New Roman"/>
          <w:sz w:val="28"/>
          <w:szCs w:val="28"/>
        </w:rPr>
        <w:t xml:space="preserve"> Должность</w:t>
      </w:r>
      <w:r w:rsidR="00BC7E83">
        <w:rPr>
          <w:rFonts w:ascii="Times New Roman" w:hAnsi="Times New Roman" w:cs="Times New Roman"/>
          <w:sz w:val="28"/>
          <w:szCs w:val="28"/>
        </w:rPr>
        <w:t xml:space="preserve">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t xml:space="preserve"> </w:t>
      </w:r>
      <w:r>
        <w:rPr>
          <w:rFonts w:ascii="Times New Roman" w:hAnsi="Times New Roman" w:cs="Times New Roman"/>
          <w:sz w:val="28"/>
          <w:szCs w:val="28"/>
        </w:rPr>
        <w:t>Старостой сельского населенного пункта не может быть назначено лицо:</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замещающее государственную должность, должность государственной службы;</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признанное судом недееспособным или ограниченно дееспособным;</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 имеющее непогашенную или неснятую судимость;</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имеющее статус иностранного агента.</w:t>
      </w:r>
    </w:p>
    <w:p w:rsidR="00930C65" w:rsidRDefault="00930C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930C65">
        <w:t xml:space="preserve"> </w:t>
      </w:r>
      <w:r w:rsidRPr="00930C65">
        <w:rPr>
          <w:rFonts w:ascii="Times New Roman" w:hAnsi="Times New Roman" w:cs="Times New Roman"/>
          <w:sz w:val="28"/>
          <w:szCs w:val="28"/>
        </w:rPr>
        <w:t>Срок полномочий старосты сельского населенного пункта составляет пять лет.</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1-7, 9 и 10 части 1 статьи 30 Федерального закона</w:t>
      </w:r>
      <w:r>
        <w:t xml:space="preserve"> </w:t>
      </w:r>
      <w:r w:rsidR="008959FF" w:rsidRPr="00622E30">
        <w:rPr>
          <w:rFonts w:ascii="Times New Roman" w:hAnsi="Times New Roman" w:cs="Times New Roman"/>
          <w:sz w:val="28"/>
          <w:szCs w:val="28"/>
        </w:rPr>
        <w:t>от 20 марта 2025 года</w:t>
      </w:r>
      <w:r w:rsidR="008959FF">
        <w:rPr>
          <w:rFonts w:ascii="Times New Roman" w:hAnsi="Times New Roman" w:cs="Times New Roman"/>
          <w:sz w:val="28"/>
          <w:szCs w:val="28"/>
        </w:rPr>
        <w:t xml:space="preserve"> </w:t>
      </w:r>
      <w:r>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t xml:space="preserve"> </w:t>
      </w:r>
      <w:r>
        <w:rPr>
          <w:rFonts w:ascii="Times New Roman" w:hAnsi="Times New Roman" w:cs="Times New Roman"/>
          <w:sz w:val="28"/>
          <w:szCs w:val="28"/>
        </w:rPr>
        <w:t>Староста сельского населенного пункта для решения возложенных на него задач:</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930C65" w:rsidRDefault="00930C65">
      <w:pPr>
        <w:spacing w:after="0" w:line="240" w:lineRule="auto"/>
        <w:ind w:firstLine="708"/>
        <w:jc w:val="both"/>
        <w:rPr>
          <w:rFonts w:ascii="Times New Roman" w:hAnsi="Times New Roman" w:cs="Times New Roman"/>
          <w:sz w:val="28"/>
          <w:szCs w:val="28"/>
        </w:rPr>
      </w:pPr>
      <w:r w:rsidRPr="00930C65">
        <w:rPr>
          <w:rFonts w:ascii="Times New Roman" w:hAnsi="Times New Roman" w:cs="Times New Roman"/>
          <w:sz w:val="28"/>
          <w:szCs w:val="28"/>
        </w:rPr>
        <w:t>7. Гарантии деятельности и иные вопросы статуса старосты сельского населенного пункта могут устанавливаться настоящим уставом и (или) решением Совета поселения в соответствии с законом Ханты-Мансийского автономного округа - Югры.</w:t>
      </w:r>
      <w:r>
        <w:rPr>
          <w:rFonts w:ascii="Times New Roman" w:hAnsi="Times New Roman" w:cs="Times New Roman"/>
          <w:sz w:val="28"/>
          <w:szCs w:val="28"/>
        </w:rPr>
        <w:t>»</w:t>
      </w:r>
      <w:r w:rsidR="00190570">
        <w:rPr>
          <w:rFonts w:ascii="Times New Roman" w:hAnsi="Times New Roman" w:cs="Times New Roman"/>
          <w:sz w:val="28"/>
          <w:szCs w:val="28"/>
        </w:rPr>
        <w:t>;</w:t>
      </w:r>
    </w:p>
    <w:p w:rsidR="00930C65" w:rsidRDefault="00930C65">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sidRPr="004C5F51">
        <w:rPr>
          <w:rFonts w:ascii="Times New Roman" w:hAnsi="Times New Roman" w:cs="Times New Roman"/>
          <w:sz w:val="28"/>
          <w:szCs w:val="28"/>
        </w:rPr>
        <w:t>3.1.</w:t>
      </w:r>
      <w:r>
        <w:rPr>
          <w:rFonts w:ascii="Times New Roman" w:hAnsi="Times New Roman" w:cs="Times New Roman"/>
          <w:sz w:val="28"/>
          <w:szCs w:val="28"/>
        </w:rPr>
        <w:t xml:space="preserve"> В Главе </w:t>
      </w:r>
      <w:r>
        <w:rPr>
          <w:rFonts w:ascii="Times New Roman" w:hAnsi="Times New Roman" w:cs="Times New Roman"/>
          <w:sz w:val="28"/>
          <w:szCs w:val="28"/>
          <w:lang w:val="en-US"/>
        </w:rPr>
        <w:t>III</w:t>
      </w:r>
      <w:r>
        <w:rPr>
          <w:rFonts w:ascii="Times New Roman" w:hAnsi="Times New Roman" w:cs="Times New Roman"/>
          <w:sz w:val="28"/>
          <w:szCs w:val="28"/>
        </w:rPr>
        <w:t>. Органы местного самоуправления:</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3.1.1 Статью 17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Статья 17. Полномочия представительного органа муниципального образования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 В исключительной компетенции представительного органа муниципального образования находятся: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принятие устава муниципального образования и внесение в него изменений и дополнений;</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утверждение местного бюджета и отчета о его исполнении;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утверждение стратегии социально-экономического развития муниципального образования;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5F1A0F" w:rsidRDefault="00BC7E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9) принятие решения об удалении главы муниципального образования в отставку в предусмотренных Федеральным законом</w:t>
      </w:r>
      <w:r>
        <w:t xml:space="preserve"> </w:t>
      </w:r>
      <w:r w:rsidR="008959FF" w:rsidRPr="00622E30">
        <w:rPr>
          <w:rFonts w:ascii="Times New Roman" w:hAnsi="Times New Roman" w:cs="Times New Roman"/>
          <w:sz w:val="28"/>
          <w:szCs w:val="28"/>
        </w:rPr>
        <w:t>от 20 марта 2025 года</w:t>
      </w:r>
      <w:r w:rsidR="008959FF">
        <w:rPr>
          <w:rFonts w:ascii="Times New Roman" w:hAnsi="Times New Roman" w:cs="Times New Roman"/>
          <w:sz w:val="28"/>
          <w:szCs w:val="28"/>
        </w:rPr>
        <w:t xml:space="preserve"> </w:t>
      </w:r>
      <w:r>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 случаях;</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утверждение правил благоустройства территории муниципального образования;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t xml:space="preserve"> </w:t>
      </w:r>
      <w:r>
        <w:rPr>
          <w:rFonts w:ascii="Times New Roman" w:hAnsi="Times New Roman" w:cs="Times New Roman"/>
          <w:sz w:val="28"/>
          <w:szCs w:val="28"/>
        </w:rPr>
        <w:t>Органы местного самоуправления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сельского поселения вправе в соответствии с уставом муниципального образования принимать решение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непосредственного обеспечения жизнедеятельности населения.»;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 выполнению социально значимых работ могут привлекаться совершеннолетние трудоспособные жители сельского поселения в свободное от основной работы или учебы время на безвозмездной основе не более чем </w:t>
      </w:r>
      <w:r>
        <w:rPr>
          <w:rFonts w:ascii="Times New Roman" w:hAnsi="Times New Roman" w:cs="Times New Roman"/>
          <w:sz w:val="28"/>
          <w:szCs w:val="28"/>
        </w:rPr>
        <w:lastRenderedPageBreak/>
        <w:t>один раз в три месяца. При этом продолжительность социально значимых работ не может составлять более четырех часов подряд.</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t xml:space="preserve"> </w:t>
      </w:r>
      <w:r>
        <w:rPr>
          <w:rFonts w:ascii="Times New Roman" w:hAnsi="Times New Roman" w:cs="Times New Roman"/>
          <w:sz w:val="28"/>
          <w:szCs w:val="28"/>
        </w:rPr>
        <w:t>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5F1A0F" w:rsidRDefault="005F1A0F">
      <w:pPr>
        <w:spacing w:after="0" w:line="240" w:lineRule="auto"/>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EA62E8">
        <w:rPr>
          <w:rFonts w:ascii="Times New Roman" w:hAnsi="Times New Roman" w:cs="Times New Roman"/>
          <w:sz w:val="28"/>
          <w:szCs w:val="28"/>
        </w:rPr>
        <w:t>2</w:t>
      </w:r>
      <w:r>
        <w:rPr>
          <w:rFonts w:ascii="Times New Roman" w:hAnsi="Times New Roman" w:cs="Times New Roman"/>
          <w:sz w:val="28"/>
          <w:szCs w:val="28"/>
        </w:rPr>
        <w:t>. Статью 18</w:t>
      </w:r>
      <w:r>
        <w:t xml:space="preserve"> </w:t>
      </w:r>
      <w:r>
        <w:rPr>
          <w:rFonts w:ascii="Times New Roman" w:hAnsi="Times New Roman" w:cs="Times New Roman"/>
          <w:sz w:val="28"/>
          <w:szCs w:val="28"/>
        </w:rPr>
        <w:t>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Статья 18. Досрочное прекращение полномочий представительного органа муниципального образования</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t xml:space="preserve"> </w:t>
      </w:r>
      <w:r>
        <w:rPr>
          <w:rFonts w:ascii="Times New Roman" w:hAnsi="Times New Roman" w:cs="Times New Roman"/>
          <w:sz w:val="28"/>
          <w:szCs w:val="28"/>
        </w:rPr>
        <w:t>Полномочия представительного органа муниципального образования прекращаются досрочно в следующих случаях:</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вступление в силу закона субъекта Российской Федерации о его роспуске;</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принятие указанным органом в порядке, определенном уставом муниципального образования, решения о самороспуске;</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преобразование муниципального образования, осуществляемое в соответствии с частями 6 и 7 статьи 12 Федерального закона</w:t>
      </w:r>
      <w:r>
        <w:t xml:space="preserve"> </w:t>
      </w:r>
      <w:r>
        <w:rPr>
          <w:rFonts w:ascii="Times New Roman" w:hAnsi="Times New Roman" w:cs="Times New Roman"/>
          <w:sz w:val="28"/>
          <w:szCs w:val="28"/>
        </w:rPr>
        <w:t>от</w:t>
      </w:r>
      <w:r w:rsidR="008959FF" w:rsidRPr="008959FF">
        <w:rPr>
          <w:rFonts w:ascii="Times New Roman" w:hAnsi="Times New Roman" w:cs="Times New Roman"/>
          <w:sz w:val="28"/>
          <w:szCs w:val="28"/>
        </w:rPr>
        <w:t xml:space="preserve"> </w:t>
      </w:r>
      <w:r w:rsidR="008959FF" w:rsidRPr="00622E30">
        <w:rPr>
          <w:rFonts w:ascii="Times New Roman" w:hAnsi="Times New Roman" w:cs="Times New Roman"/>
          <w:sz w:val="28"/>
          <w:szCs w:val="28"/>
        </w:rPr>
        <w:t>20 марта 2025 года</w:t>
      </w:r>
      <w:r>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увеличение численности избирателей муниципального образования более чем на 25 процентов;</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F1A0F" w:rsidRDefault="005F1A0F">
      <w:pPr>
        <w:spacing w:after="0" w:line="240" w:lineRule="auto"/>
        <w:ind w:firstLine="708"/>
        <w:jc w:val="both"/>
        <w:rPr>
          <w:rFonts w:ascii="Times New Roman" w:hAnsi="Times New Roman" w:cs="Times New Roman"/>
          <w:sz w:val="28"/>
          <w:szCs w:val="28"/>
        </w:rPr>
      </w:pPr>
    </w:p>
    <w:p w:rsidR="004C5F51"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EA62E8">
        <w:rPr>
          <w:rFonts w:ascii="Times New Roman" w:hAnsi="Times New Roman" w:cs="Times New Roman"/>
          <w:sz w:val="28"/>
          <w:szCs w:val="28"/>
        </w:rPr>
        <w:t>3</w:t>
      </w:r>
      <w:r>
        <w:rPr>
          <w:rFonts w:ascii="Times New Roman" w:hAnsi="Times New Roman" w:cs="Times New Roman"/>
          <w:sz w:val="28"/>
          <w:szCs w:val="28"/>
        </w:rPr>
        <w:t>.</w:t>
      </w:r>
      <w:r w:rsidR="004C5F51">
        <w:rPr>
          <w:rFonts w:ascii="Times New Roman" w:hAnsi="Times New Roman" w:cs="Times New Roman"/>
          <w:sz w:val="28"/>
          <w:szCs w:val="28"/>
        </w:rPr>
        <w:t xml:space="preserve"> В статье 19:</w:t>
      </w:r>
    </w:p>
    <w:p w:rsidR="005F1A0F" w:rsidRDefault="004C5F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BC7E83">
        <w:rPr>
          <w:rFonts w:ascii="Times New Roman" w:hAnsi="Times New Roman" w:cs="Times New Roman"/>
          <w:sz w:val="28"/>
          <w:szCs w:val="28"/>
        </w:rPr>
        <w:t>Пункт 3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t xml:space="preserve"> </w:t>
      </w:r>
      <w:r>
        <w:rPr>
          <w:rFonts w:ascii="Times New Roman" w:hAnsi="Times New Roman" w:cs="Times New Roman"/>
          <w:sz w:val="28"/>
          <w:szCs w:val="28"/>
        </w:rPr>
        <w:t>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5F1A0F" w:rsidRDefault="005F1A0F">
      <w:pPr>
        <w:spacing w:after="0" w:line="240" w:lineRule="auto"/>
        <w:ind w:firstLine="708"/>
        <w:jc w:val="both"/>
        <w:rPr>
          <w:rFonts w:ascii="Times New Roman" w:hAnsi="Times New Roman" w:cs="Times New Roman"/>
          <w:sz w:val="28"/>
          <w:szCs w:val="28"/>
        </w:rPr>
      </w:pPr>
    </w:p>
    <w:p w:rsidR="005F1A0F" w:rsidRDefault="004C5F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BC7E83">
        <w:rPr>
          <w:rFonts w:ascii="Times New Roman" w:hAnsi="Times New Roman" w:cs="Times New Roman"/>
          <w:sz w:val="28"/>
          <w:szCs w:val="28"/>
        </w:rPr>
        <w:t xml:space="preserve"> Пункт 6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t xml:space="preserve"> </w:t>
      </w:r>
      <w:r>
        <w:rPr>
          <w:rFonts w:ascii="Times New Roman" w:hAnsi="Times New Roman" w:cs="Times New Roman"/>
          <w:sz w:val="28"/>
          <w:szCs w:val="28"/>
        </w:rPr>
        <w:t>Депутаты представительного органа муниципального образования, распущенного на основании пунктов 2 и 3 части 3 статьи 17</w:t>
      </w:r>
      <w:r>
        <w:t xml:space="preserve"> </w:t>
      </w:r>
      <w:r>
        <w:rPr>
          <w:rFonts w:ascii="Times New Roman" w:hAnsi="Times New Roman" w:cs="Times New Roman"/>
          <w:sz w:val="28"/>
          <w:szCs w:val="28"/>
        </w:rPr>
        <w:t xml:space="preserve">Федерального закона </w:t>
      </w:r>
      <w:r w:rsidR="008959FF" w:rsidRPr="00622E30">
        <w:rPr>
          <w:rFonts w:ascii="Times New Roman" w:hAnsi="Times New Roman" w:cs="Times New Roman"/>
          <w:sz w:val="28"/>
          <w:szCs w:val="28"/>
        </w:rPr>
        <w:t>от 20 марта 2025 года</w:t>
      </w:r>
      <w:r w:rsidR="008959FF">
        <w:rPr>
          <w:rFonts w:ascii="Times New Roman" w:hAnsi="Times New Roman" w:cs="Times New Roman"/>
          <w:sz w:val="28"/>
          <w:szCs w:val="28"/>
        </w:rPr>
        <w:t xml:space="preserve"> </w:t>
      </w:r>
      <w:r>
        <w:rPr>
          <w:rFonts w:ascii="Times New Roman" w:hAnsi="Times New Roman" w:cs="Times New Roman"/>
          <w:sz w:val="28"/>
          <w:szCs w:val="28"/>
        </w:rPr>
        <w:t xml:space="preserve">№ 33-ФЗ «Об общих принципах организации местного самоуправления в единой системе публичной власти», вправе в течение 10 дней со дня вступления в силу закона субъекта Российской </w:t>
      </w:r>
      <w:r>
        <w:rPr>
          <w:rFonts w:ascii="Times New Roman" w:hAnsi="Times New Roman" w:cs="Times New Roman"/>
          <w:sz w:val="28"/>
          <w:szCs w:val="28"/>
        </w:rPr>
        <w:lastRenderedPageBreak/>
        <w:t xml:space="preserve">Федерации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Pr>
          <w:rFonts w:ascii="Times New Roman" w:hAnsi="Times New Roman" w:cs="Times New Roman"/>
          <w:sz w:val="28"/>
          <w:szCs w:val="28"/>
        </w:rPr>
        <w:t>непроведение</w:t>
      </w:r>
      <w:proofErr w:type="spellEnd"/>
      <w:r>
        <w:rPr>
          <w:rFonts w:ascii="Times New Roman" w:hAnsi="Times New Roman" w:cs="Times New Roman"/>
          <w:sz w:val="28"/>
          <w:szCs w:val="28"/>
        </w:rPr>
        <w:t xml:space="preserve"> представительным органом муниципального образования правомочного заседания в течение трех месяцев подряд.»;</w:t>
      </w:r>
    </w:p>
    <w:p w:rsidR="004C5F51" w:rsidRDefault="004C5F51">
      <w:pPr>
        <w:spacing w:after="0" w:line="240" w:lineRule="auto"/>
        <w:ind w:firstLine="708"/>
        <w:jc w:val="both"/>
        <w:rPr>
          <w:rFonts w:ascii="Times New Roman" w:hAnsi="Times New Roman" w:cs="Times New Roman"/>
          <w:sz w:val="28"/>
          <w:szCs w:val="28"/>
        </w:rPr>
      </w:pPr>
    </w:p>
    <w:p w:rsidR="004C5F51" w:rsidRDefault="004C5F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 6.1 считать утратившим силу;</w:t>
      </w:r>
    </w:p>
    <w:p w:rsidR="005F1A0F" w:rsidRDefault="005F1A0F">
      <w:pPr>
        <w:spacing w:after="0" w:line="240" w:lineRule="auto"/>
        <w:ind w:firstLine="708"/>
        <w:jc w:val="both"/>
        <w:rPr>
          <w:rFonts w:ascii="Times New Roman" w:hAnsi="Times New Roman" w:cs="Times New Roman"/>
          <w:sz w:val="28"/>
          <w:szCs w:val="28"/>
        </w:rPr>
      </w:pPr>
    </w:p>
    <w:p w:rsidR="005F1A0F" w:rsidRDefault="004C5F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BC7E83">
        <w:rPr>
          <w:rFonts w:ascii="Times New Roman" w:hAnsi="Times New Roman" w:cs="Times New Roman"/>
          <w:sz w:val="28"/>
          <w:szCs w:val="28"/>
        </w:rPr>
        <w:t xml:space="preserve"> Пункт 9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t xml:space="preserve"> </w:t>
      </w:r>
      <w:r w:rsidRPr="00EA62E8">
        <w:rPr>
          <w:rFonts w:ascii="Times New Roman" w:hAnsi="Times New Roman" w:cs="Times New Roman"/>
          <w:sz w:val="28"/>
          <w:szCs w:val="28"/>
        </w:rPr>
        <w:t xml:space="preserve">Депутат Совета поселения </w:t>
      </w:r>
      <w:r>
        <w:rPr>
          <w:rFonts w:ascii="Times New Roman" w:hAnsi="Times New Roman" w:cs="Times New Roman"/>
          <w:sz w:val="28"/>
          <w:szCs w:val="28"/>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t xml:space="preserve"> </w:t>
      </w:r>
      <w:r w:rsidR="008959FF" w:rsidRPr="00622E30">
        <w:rPr>
          <w:rFonts w:ascii="Times New Roman" w:hAnsi="Times New Roman" w:cs="Times New Roman"/>
          <w:sz w:val="28"/>
          <w:szCs w:val="28"/>
        </w:rPr>
        <w:t>от 20 марта 2025 года</w:t>
      </w:r>
      <w:r w:rsidR="008959FF">
        <w:rPr>
          <w:rFonts w:ascii="Times New Roman" w:hAnsi="Times New Roman" w:cs="Times New Roman"/>
          <w:sz w:val="28"/>
          <w:szCs w:val="28"/>
        </w:rPr>
        <w:t xml:space="preserve"> </w:t>
      </w:r>
      <w:r>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
    <w:p w:rsidR="005F1A0F" w:rsidRDefault="005F1A0F">
      <w:pPr>
        <w:spacing w:after="0" w:line="240" w:lineRule="auto"/>
        <w:ind w:firstLine="708"/>
        <w:jc w:val="both"/>
        <w:rPr>
          <w:rFonts w:ascii="Times New Roman" w:hAnsi="Times New Roman" w:cs="Times New Roman"/>
          <w:sz w:val="28"/>
          <w:szCs w:val="28"/>
        </w:rPr>
      </w:pPr>
    </w:p>
    <w:p w:rsidR="0049646A"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49646A">
        <w:rPr>
          <w:rFonts w:ascii="Times New Roman" w:hAnsi="Times New Roman" w:cs="Times New Roman"/>
          <w:sz w:val="28"/>
          <w:szCs w:val="28"/>
        </w:rPr>
        <w:t>4. В статье 21:</w:t>
      </w:r>
    </w:p>
    <w:p w:rsidR="0049646A" w:rsidRDefault="0049646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Подпункт 7 изложить в следующей редакции:</w:t>
      </w:r>
    </w:p>
    <w:p w:rsidR="0049646A" w:rsidRDefault="0049646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49646A">
        <w:t xml:space="preserve"> </w:t>
      </w:r>
      <w:r w:rsidRPr="0049646A">
        <w:rPr>
          <w:rFonts w:ascii="Times New Roman" w:hAnsi="Times New Roman" w:cs="Times New Roman"/>
          <w:sz w:val="28"/>
          <w:szCs w:val="28"/>
        </w:rPr>
        <w:t>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Pr>
          <w:rFonts w:ascii="Times New Roman" w:hAnsi="Times New Roman" w:cs="Times New Roman"/>
          <w:sz w:val="28"/>
          <w:szCs w:val="28"/>
        </w:rPr>
        <w:t>»;</w:t>
      </w:r>
    </w:p>
    <w:p w:rsidR="0049646A" w:rsidRDefault="0049646A">
      <w:pPr>
        <w:spacing w:after="0" w:line="240" w:lineRule="auto"/>
        <w:ind w:firstLine="708"/>
        <w:jc w:val="both"/>
        <w:rPr>
          <w:rFonts w:ascii="Times New Roman" w:hAnsi="Times New Roman" w:cs="Times New Roman"/>
          <w:sz w:val="28"/>
          <w:szCs w:val="28"/>
        </w:rPr>
      </w:pPr>
    </w:p>
    <w:p w:rsidR="0049646A" w:rsidRDefault="0049646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Подпункт 8 считать утратившим силу;</w:t>
      </w:r>
    </w:p>
    <w:p w:rsidR="0049646A" w:rsidRDefault="0049646A">
      <w:pPr>
        <w:spacing w:after="0" w:line="240" w:lineRule="auto"/>
        <w:ind w:firstLine="708"/>
        <w:jc w:val="both"/>
        <w:rPr>
          <w:rFonts w:ascii="Times New Roman" w:hAnsi="Times New Roman" w:cs="Times New Roman"/>
          <w:sz w:val="28"/>
          <w:szCs w:val="28"/>
        </w:rPr>
      </w:pPr>
    </w:p>
    <w:p w:rsidR="005F1A0F" w:rsidRDefault="0049646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BC7E83">
        <w:rPr>
          <w:rFonts w:ascii="Times New Roman" w:hAnsi="Times New Roman" w:cs="Times New Roman"/>
          <w:sz w:val="28"/>
          <w:szCs w:val="28"/>
        </w:rPr>
        <w:t>Подпункт 11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sidRPr="008959FF">
        <w:rPr>
          <w:rFonts w:ascii="Times New Roman" w:hAnsi="Times New Roman" w:cs="Times New Roman"/>
          <w:sz w:val="28"/>
          <w:szCs w:val="28"/>
        </w:rPr>
        <w:t xml:space="preserve">«11) иные случаи, установленные Федеральным законом </w:t>
      </w:r>
      <w:r w:rsidR="008959FF" w:rsidRPr="008959FF">
        <w:rPr>
          <w:rFonts w:ascii="Times New Roman" w:hAnsi="Times New Roman" w:cs="Times New Roman"/>
          <w:sz w:val="28"/>
          <w:szCs w:val="28"/>
        </w:rPr>
        <w:t xml:space="preserve">от 20 марта 2025 года </w:t>
      </w:r>
      <w:r w:rsidRPr="008959FF">
        <w:rPr>
          <w:rFonts w:ascii="Times New Roman" w:hAnsi="Times New Roman" w:cs="Times New Roman"/>
          <w:sz w:val="28"/>
          <w:szCs w:val="28"/>
        </w:rPr>
        <w:t>№ 33-ФЗ</w:t>
      </w:r>
      <w:r>
        <w:rPr>
          <w:rFonts w:ascii="Times New Roman" w:hAnsi="Times New Roman" w:cs="Times New Roman"/>
          <w:sz w:val="28"/>
          <w:szCs w:val="28"/>
        </w:rPr>
        <w:t xml:space="preserve"> «Об общих принципах организации местного самоуправления в единой системе публичной власти» и другими федеральными законами.»;</w:t>
      </w:r>
    </w:p>
    <w:p w:rsidR="005F1A0F" w:rsidRDefault="005F1A0F">
      <w:pPr>
        <w:spacing w:after="0" w:line="240" w:lineRule="auto"/>
        <w:ind w:firstLine="708"/>
        <w:jc w:val="both"/>
        <w:rPr>
          <w:rFonts w:ascii="Times New Roman" w:hAnsi="Times New Roman" w:cs="Times New Roman"/>
          <w:sz w:val="28"/>
          <w:szCs w:val="28"/>
        </w:rPr>
      </w:pPr>
    </w:p>
    <w:p w:rsidR="005F1A0F" w:rsidRDefault="00EA62E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49646A">
        <w:rPr>
          <w:rFonts w:ascii="Times New Roman" w:hAnsi="Times New Roman" w:cs="Times New Roman"/>
          <w:sz w:val="28"/>
          <w:szCs w:val="28"/>
        </w:rPr>
        <w:t>5</w:t>
      </w:r>
      <w:r w:rsidR="00BC7E83">
        <w:rPr>
          <w:rFonts w:ascii="Times New Roman" w:hAnsi="Times New Roman" w:cs="Times New Roman"/>
          <w:sz w:val="28"/>
          <w:szCs w:val="28"/>
        </w:rPr>
        <w:t>. Пункт 2 статьи 22</w:t>
      </w:r>
      <w:r w:rsidR="00BC7E83">
        <w:t xml:space="preserve"> </w:t>
      </w:r>
      <w:r w:rsidR="00BC7E83">
        <w:rPr>
          <w:rFonts w:ascii="Times New Roman" w:hAnsi="Times New Roman" w:cs="Times New Roman"/>
          <w:sz w:val="28"/>
          <w:szCs w:val="28"/>
        </w:rPr>
        <w:t>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t xml:space="preserve"> </w:t>
      </w:r>
      <w:r>
        <w:rPr>
          <w:rFonts w:ascii="Times New Roman" w:hAnsi="Times New Roman" w:cs="Times New Roman"/>
          <w:sz w:val="28"/>
          <w:szCs w:val="28"/>
        </w:rPr>
        <w:t>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5F1A0F" w:rsidRDefault="005F1A0F">
      <w:pPr>
        <w:spacing w:after="0" w:line="240" w:lineRule="auto"/>
        <w:ind w:firstLine="708"/>
        <w:jc w:val="both"/>
        <w:rPr>
          <w:rFonts w:ascii="Times New Roman" w:hAnsi="Times New Roman" w:cs="Times New Roman"/>
          <w:sz w:val="28"/>
          <w:szCs w:val="28"/>
        </w:rPr>
      </w:pPr>
    </w:p>
    <w:p w:rsidR="0049646A"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49646A">
        <w:rPr>
          <w:rFonts w:ascii="Times New Roman" w:hAnsi="Times New Roman" w:cs="Times New Roman"/>
          <w:sz w:val="28"/>
          <w:szCs w:val="28"/>
        </w:rPr>
        <w:t>6</w:t>
      </w:r>
      <w:r>
        <w:rPr>
          <w:rFonts w:ascii="Times New Roman" w:hAnsi="Times New Roman" w:cs="Times New Roman"/>
          <w:sz w:val="28"/>
          <w:szCs w:val="28"/>
        </w:rPr>
        <w:t>.</w:t>
      </w:r>
      <w:r w:rsidR="0049646A">
        <w:rPr>
          <w:rFonts w:ascii="Times New Roman" w:hAnsi="Times New Roman" w:cs="Times New Roman"/>
          <w:sz w:val="28"/>
          <w:szCs w:val="28"/>
        </w:rPr>
        <w:t xml:space="preserve"> В статье 23:</w:t>
      </w:r>
    </w:p>
    <w:p w:rsidR="005F1A0F" w:rsidRDefault="0049646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BC7E83">
        <w:rPr>
          <w:rFonts w:ascii="Times New Roman" w:hAnsi="Times New Roman" w:cs="Times New Roman"/>
          <w:sz w:val="28"/>
          <w:szCs w:val="28"/>
        </w:rPr>
        <w:t>Подпункт 7 пункта 1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«7)</w:t>
      </w:r>
      <w:r>
        <w:t xml:space="preserve"> </w:t>
      </w:r>
      <w:r>
        <w:rPr>
          <w:rFonts w:ascii="Times New Roman" w:hAnsi="Times New Roman" w:cs="Times New Roman"/>
          <w:sz w:val="28"/>
          <w:szCs w:val="28"/>
        </w:rPr>
        <w:t>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5F1A0F" w:rsidRDefault="005F1A0F">
      <w:pPr>
        <w:spacing w:after="0" w:line="240" w:lineRule="auto"/>
        <w:ind w:firstLine="708"/>
        <w:jc w:val="both"/>
        <w:rPr>
          <w:rFonts w:ascii="Times New Roman" w:hAnsi="Times New Roman" w:cs="Times New Roman"/>
          <w:sz w:val="28"/>
          <w:szCs w:val="28"/>
        </w:rPr>
      </w:pPr>
    </w:p>
    <w:p w:rsidR="005F1A0F" w:rsidRDefault="0049646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BC7E83">
        <w:rPr>
          <w:rFonts w:ascii="Times New Roman" w:hAnsi="Times New Roman" w:cs="Times New Roman"/>
          <w:sz w:val="28"/>
          <w:szCs w:val="28"/>
        </w:rPr>
        <w:t xml:space="preserve"> Пункт 1.2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t xml:space="preserve"> </w:t>
      </w:r>
      <w:r w:rsidRPr="00EA62E8">
        <w:rPr>
          <w:rFonts w:ascii="Times New Roman" w:hAnsi="Times New Roman" w:cs="Times New Roman"/>
          <w:sz w:val="28"/>
          <w:szCs w:val="28"/>
        </w:rPr>
        <w:t>Глава поселения</w:t>
      </w:r>
      <w:r>
        <w:rPr>
          <w:rFonts w:ascii="Times New Roman" w:hAnsi="Times New Roman" w:cs="Times New Roman"/>
          <w:sz w:val="28"/>
          <w:szCs w:val="28"/>
          <w:highlight w:val="white"/>
        </w:rPr>
        <w:t xml:space="preserve"> </w:t>
      </w:r>
      <w:r>
        <w:rPr>
          <w:rFonts w:ascii="Times New Roman" w:hAnsi="Times New Roman" w:cs="Times New Roman"/>
          <w:sz w:val="28"/>
          <w:szCs w:val="28"/>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w:t>
      </w:r>
      <w:r w:rsidRPr="008959FF">
        <w:rPr>
          <w:rFonts w:ascii="Times New Roman" w:hAnsi="Times New Roman" w:cs="Times New Roman"/>
          <w:sz w:val="28"/>
          <w:szCs w:val="28"/>
        </w:rPr>
        <w:t xml:space="preserve">установленных Федеральным законом </w:t>
      </w:r>
      <w:r w:rsidR="008959FF" w:rsidRPr="008959FF">
        <w:rPr>
          <w:rFonts w:ascii="Times New Roman" w:hAnsi="Times New Roman" w:cs="Times New Roman"/>
          <w:sz w:val="28"/>
          <w:szCs w:val="28"/>
        </w:rPr>
        <w:t xml:space="preserve">от 20 марта 2025 года </w:t>
      </w:r>
      <w:r w:rsidRPr="008959FF">
        <w:rPr>
          <w:rFonts w:ascii="Times New Roman" w:hAnsi="Times New Roman" w:cs="Times New Roman"/>
          <w:sz w:val="28"/>
          <w:szCs w:val="28"/>
        </w:rPr>
        <w:t>№ 33-ФЗ «Об общих</w:t>
      </w:r>
      <w:r>
        <w:rPr>
          <w:rFonts w:ascii="Times New Roman" w:hAnsi="Times New Roman" w:cs="Times New Roman"/>
          <w:sz w:val="28"/>
          <w:szCs w:val="28"/>
        </w:rPr>
        <w:t xml:space="preserve">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
    <w:p w:rsidR="005F1A0F" w:rsidRDefault="005F1A0F">
      <w:pPr>
        <w:spacing w:after="0" w:line="240" w:lineRule="auto"/>
        <w:ind w:firstLine="708"/>
        <w:jc w:val="both"/>
        <w:rPr>
          <w:rFonts w:ascii="Times New Roman" w:hAnsi="Times New Roman" w:cs="Times New Roman"/>
          <w:sz w:val="28"/>
          <w:szCs w:val="28"/>
        </w:rPr>
      </w:pPr>
    </w:p>
    <w:p w:rsidR="0049646A"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49646A">
        <w:rPr>
          <w:rFonts w:ascii="Times New Roman" w:hAnsi="Times New Roman" w:cs="Times New Roman"/>
          <w:sz w:val="28"/>
          <w:szCs w:val="28"/>
        </w:rPr>
        <w:t>7</w:t>
      </w:r>
      <w:r>
        <w:rPr>
          <w:rFonts w:ascii="Times New Roman" w:hAnsi="Times New Roman" w:cs="Times New Roman"/>
          <w:sz w:val="28"/>
          <w:szCs w:val="28"/>
        </w:rPr>
        <w:t>.</w:t>
      </w:r>
      <w:r w:rsidR="0049646A">
        <w:rPr>
          <w:rFonts w:ascii="Times New Roman" w:hAnsi="Times New Roman" w:cs="Times New Roman"/>
          <w:sz w:val="28"/>
          <w:szCs w:val="28"/>
        </w:rPr>
        <w:t xml:space="preserve"> В статье 25:</w:t>
      </w:r>
    </w:p>
    <w:p w:rsidR="005F1A0F" w:rsidRDefault="0049646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BC7E83">
        <w:rPr>
          <w:rFonts w:ascii="Times New Roman" w:hAnsi="Times New Roman" w:cs="Times New Roman"/>
          <w:sz w:val="28"/>
          <w:szCs w:val="28"/>
        </w:rPr>
        <w:t>Пункт 1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t xml:space="preserve"> </w:t>
      </w:r>
      <w:r>
        <w:rPr>
          <w:rFonts w:ascii="Times New Roman" w:hAnsi="Times New Roman" w:cs="Times New Roman"/>
          <w:sz w:val="28"/>
          <w:szCs w:val="28"/>
        </w:rPr>
        <w:t>Полномочия главы муниципального образования прекращаются досрочно в случаях, предусмотренных частью 1 статьи 30</w:t>
      </w:r>
      <w:r>
        <w:t xml:space="preserve"> </w:t>
      </w:r>
      <w:r>
        <w:rPr>
          <w:rFonts w:ascii="Times New Roman" w:hAnsi="Times New Roman" w:cs="Times New Roman"/>
          <w:sz w:val="28"/>
          <w:szCs w:val="28"/>
        </w:rPr>
        <w:t xml:space="preserve">Федерального закона </w:t>
      </w:r>
      <w:r w:rsidR="008959FF" w:rsidRPr="008959FF">
        <w:rPr>
          <w:rFonts w:ascii="Times New Roman" w:hAnsi="Times New Roman" w:cs="Times New Roman"/>
          <w:sz w:val="28"/>
          <w:szCs w:val="28"/>
        </w:rPr>
        <w:t xml:space="preserve">от 20 марта 2025 года </w:t>
      </w:r>
      <w:r>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 а также в следующих случаях:</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утрата доверия Президента Российской Федерации;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удаление в отставку;</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отрешение от должности;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преобразование муниципального образования, осуществляемое в соответствии с частями 6 и 7 статьи 12</w:t>
      </w:r>
      <w:r>
        <w:t xml:space="preserve"> </w:t>
      </w:r>
      <w:r>
        <w:rPr>
          <w:rFonts w:ascii="Times New Roman" w:hAnsi="Times New Roman" w:cs="Times New Roman"/>
          <w:sz w:val="28"/>
          <w:szCs w:val="28"/>
        </w:rPr>
        <w:t xml:space="preserve">Федерального закона </w:t>
      </w:r>
      <w:r w:rsidR="00622E30" w:rsidRPr="00622E30">
        <w:rPr>
          <w:rFonts w:ascii="Times New Roman" w:hAnsi="Times New Roman" w:cs="Times New Roman"/>
          <w:sz w:val="28"/>
          <w:szCs w:val="28"/>
        </w:rPr>
        <w:t xml:space="preserve">от 20 марта 2025 года </w:t>
      </w:r>
      <w:r>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увеличение численности избирателей муниципального образования более чем на 25 процентов;</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22E30" w:rsidRDefault="00622E30">
      <w:pPr>
        <w:spacing w:after="0" w:line="240" w:lineRule="auto"/>
        <w:ind w:firstLine="708"/>
        <w:jc w:val="both"/>
        <w:rPr>
          <w:rFonts w:ascii="Times New Roman" w:hAnsi="Times New Roman" w:cs="Times New Roman"/>
          <w:sz w:val="28"/>
          <w:szCs w:val="28"/>
        </w:rPr>
      </w:pPr>
    </w:p>
    <w:p w:rsidR="00622E30" w:rsidRDefault="00622E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Абзац 1 пункта 2 считать утратившим силу;</w:t>
      </w:r>
    </w:p>
    <w:p w:rsidR="005F1A0F" w:rsidRDefault="005F1A0F">
      <w:pPr>
        <w:spacing w:after="0" w:line="240" w:lineRule="auto"/>
        <w:ind w:firstLine="708"/>
        <w:jc w:val="both"/>
        <w:rPr>
          <w:rFonts w:ascii="Times New Roman" w:hAnsi="Times New Roman" w:cs="Times New Roman"/>
          <w:sz w:val="28"/>
          <w:szCs w:val="28"/>
        </w:rPr>
      </w:pPr>
    </w:p>
    <w:p w:rsidR="005F1A0F" w:rsidRDefault="00622E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w:t>
      </w:r>
      <w:r w:rsidR="00BC7E83">
        <w:rPr>
          <w:rFonts w:ascii="Times New Roman" w:hAnsi="Times New Roman" w:cs="Times New Roman"/>
          <w:sz w:val="28"/>
          <w:szCs w:val="28"/>
        </w:rPr>
        <w:t xml:space="preserve"> Пункт 3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t xml:space="preserve"> </w:t>
      </w:r>
      <w:r>
        <w:rPr>
          <w:rFonts w:ascii="Times New Roman" w:hAnsi="Times New Roman" w:cs="Times New Roman"/>
          <w:sz w:val="28"/>
          <w:szCs w:val="28"/>
        </w:rPr>
        <w:t xml:space="preserve">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w:t>
      </w:r>
      <w:r w:rsidRPr="00E87688">
        <w:rPr>
          <w:rFonts w:ascii="Times New Roman" w:eastAsia="Times New Roman" w:hAnsi="Times New Roman" w:cs="Times New Roman"/>
          <w:sz w:val="28"/>
          <w:szCs w:val="28"/>
        </w:rPr>
        <w:t>в должностные обязанности которого входит временное исполнение полномочий главы поселения в случае его отсутствия.»;</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 В Главе </w:t>
      </w:r>
      <w:r>
        <w:rPr>
          <w:rFonts w:ascii="Times New Roman" w:hAnsi="Times New Roman" w:cs="Times New Roman"/>
          <w:sz w:val="28"/>
          <w:szCs w:val="28"/>
          <w:lang w:val="en-US"/>
        </w:rPr>
        <w:t>IV</w:t>
      </w:r>
      <w:r>
        <w:rPr>
          <w:rFonts w:ascii="Times New Roman" w:hAnsi="Times New Roman" w:cs="Times New Roman"/>
          <w:sz w:val="28"/>
          <w:szCs w:val="28"/>
        </w:rPr>
        <w:t xml:space="preserve">. Муниципальные правовые акты: </w:t>
      </w:r>
    </w:p>
    <w:p w:rsidR="00622E30" w:rsidRDefault="00622E30">
      <w:pPr>
        <w:spacing w:after="0" w:line="240" w:lineRule="auto"/>
        <w:ind w:firstLine="708"/>
        <w:jc w:val="both"/>
        <w:rPr>
          <w:rFonts w:ascii="Times New Roman" w:hAnsi="Times New Roman" w:cs="Times New Roman"/>
          <w:sz w:val="28"/>
          <w:szCs w:val="28"/>
        </w:rPr>
      </w:pPr>
    </w:p>
    <w:p w:rsidR="00622E30"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4.1.1.</w:t>
      </w:r>
      <w:r w:rsidR="00622E30">
        <w:rPr>
          <w:rFonts w:ascii="Times New Roman" w:hAnsi="Times New Roman" w:cs="Times New Roman"/>
          <w:sz w:val="28"/>
          <w:szCs w:val="28"/>
        </w:rPr>
        <w:t xml:space="preserve"> В статье 30:</w:t>
      </w:r>
    </w:p>
    <w:p w:rsidR="00622E30" w:rsidRDefault="00622E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Пункт 1 изложить в следующей редакции:</w:t>
      </w:r>
    </w:p>
    <w:p w:rsidR="00622E30" w:rsidRPr="00622E30" w:rsidRDefault="00622E30" w:rsidP="00622E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622E30">
        <w:t xml:space="preserve"> </w:t>
      </w:r>
      <w:r w:rsidRPr="00622E30">
        <w:rPr>
          <w:rFonts w:ascii="Times New Roman" w:hAnsi="Times New Roman" w:cs="Times New Roman"/>
          <w:sz w:val="28"/>
          <w:szCs w:val="28"/>
        </w:rPr>
        <w:t>К нормативным правовым актам Совета поселения относятся:</w:t>
      </w:r>
    </w:p>
    <w:p w:rsidR="00622E30" w:rsidRPr="00622E30" w:rsidRDefault="00622E30" w:rsidP="00622E30">
      <w:pPr>
        <w:spacing w:after="0" w:line="240" w:lineRule="auto"/>
        <w:ind w:firstLine="708"/>
        <w:jc w:val="both"/>
        <w:rPr>
          <w:rFonts w:ascii="Times New Roman" w:hAnsi="Times New Roman" w:cs="Times New Roman"/>
          <w:sz w:val="28"/>
          <w:szCs w:val="28"/>
        </w:rPr>
      </w:pPr>
      <w:r w:rsidRPr="00622E30">
        <w:rPr>
          <w:rFonts w:ascii="Times New Roman" w:hAnsi="Times New Roman" w:cs="Times New Roman"/>
          <w:sz w:val="28"/>
          <w:szCs w:val="28"/>
        </w:rPr>
        <w:t>1) решение об утверждении устава поселения;</w:t>
      </w:r>
    </w:p>
    <w:p w:rsidR="00622E30" w:rsidRPr="00622E30" w:rsidRDefault="00622E30" w:rsidP="00622E30">
      <w:pPr>
        <w:spacing w:after="0" w:line="240" w:lineRule="auto"/>
        <w:ind w:firstLine="708"/>
        <w:jc w:val="both"/>
        <w:rPr>
          <w:rFonts w:ascii="Times New Roman" w:hAnsi="Times New Roman" w:cs="Times New Roman"/>
          <w:sz w:val="28"/>
          <w:szCs w:val="28"/>
        </w:rPr>
      </w:pPr>
      <w:r w:rsidRPr="00622E30">
        <w:rPr>
          <w:rFonts w:ascii="Times New Roman" w:hAnsi="Times New Roman" w:cs="Times New Roman"/>
          <w:sz w:val="28"/>
          <w:szCs w:val="28"/>
        </w:rPr>
        <w:t>2) решение об утверждении бюджета поселения;</w:t>
      </w:r>
    </w:p>
    <w:p w:rsidR="00622E30" w:rsidRPr="00622E30" w:rsidRDefault="00622E30" w:rsidP="00622E30">
      <w:pPr>
        <w:spacing w:after="0" w:line="240" w:lineRule="auto"/>
        <w:ind w:firstLine="708"/>
        <w:jc w:val="both"/>
        <w:rPr>
          <w:rFonts w:ascii="Times New Roman" w:hAnsi="Times New Roman" w:cs="Times New Roman"/>
          <w:sz w:val="28"/>
          <w:szCs w:val="28"/>
        </w:rPr>
      </w:pPr>
      <w:r w:rsidRPr="00622E30">
        <w:rPr>
          <w:rFonts w:ascii="Times New Roman" w:hAnsi="Times New Roman" w:cs="Times New Roman"/>
          <w:sz w:val="28"/>
          <w:szCs w:val="28"/>
        </w:rPr>
        <w:t>3) правила благоустройства территории поселения;</w:t>
      </w:r>
    </w:p>
    <w:p w:rsidR="00622E30" w:rsidRPr="00622E30" w:rsidRDefault="00622E30" w:rsidP="00622E30">
      <w:pPr>
        <w:spacing w:after="0" w:line="240" w:lineRule="auto"/>
        <w:ind w:firstLine="708"/>
        <w:jc w:val="both"/>
        <w:rPr>
          <w:rFonts w:ascii="Times New Roman" w:hAnsi="Times New Roman" w:cs="Times New Roman"/>
          <w:sz w:val="28"/>
          <w:szCs w:val="28"/>
        </w:rPr>
      </w:pPr>
      <w:r w:rsidRPr="00622E30">
        <w:rPr>
          <w:rFonts w:ascii="Times New Roman" w:hAnsi="Times New Roman" w:cs="Times New Roman"/>
          <w:sz w:val="28"/>
          <w:szCs w:val="28"/>
        </w:rPr>
        <w:t>4) решения об утверждении соглашений, заключаемых между органами местного самоуправления;</w:t>
      </w:r>
    </w:p>
    <w:p w:rsidR="00622E30" w:rsidRPr="00622E30" w:rsidRDefault="00622E30" w:rsidP="00622E30">
      <w:pPr>
        <w:spacing w:after="0" w:line="240" w:lineRule="auto"/>
        <w:ind w:firstLine="708"/>
        <w:jc w:val="both"/>
        <w:rPr>
          <w:rFonts w:ascii="Times New Roman" w:hAnsi="Times New Roman" w:cs="Times New Roman"/>
          <w:sz w:val="28"/>
          <w:szCs w:val="28"/>
        </w:rPr>
      </w:pPr>
      <w:r w:rsidRPr="00622E30">
        <w:rPr>
          <w:rFonts w:ascii="Times New Roman" w:hAnsi="Times New Roman" w:cs="Times New Roman"/>
          <w:sz w:val="28"/>
          <w:szCs w:val="28"/>
        </w:rPr>
        <w:t>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Югры, настоящим уставом.</w:t>
      </w:r>
    </w:p>
    <w:p w:rsidR="00622E30" w:rsidRDefault="00622E30" w:rsidP="00622E30">
      <w:pPr>
        <w:spacing w:after="0" w:line="240" w:lineRule="auto"/>
        <w:ind w:firstLine="708"/>
        <w:jc w:val="both"/>
        <w:rPr>
          <w:rFonts w:ascii="Times New Roman" w:hAnsi="Times New Roman" w:cs="Times New Roman"/>
          <w:sz w:val="28"/>
          <w:szCs w:val="28"/>
        </w:rPr>
      </w:pPr>
      <w:r w:rsidRPr="00622E30">
        <w:rPr>
          <w:rFonts w:ascii="Times New Roman" w:hAnsi="Times New Roman" w:cs="Times New Roman"/>
          <w:sz w:val="28"/>
          <w:szCs w:val="28"/>
        </w:rPr>
        <w:t>Совет поселения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округа - Югры, настоящим уставом.</w:t>
      </w:r>
      <w:r>
        <w:rPr>
          <w:rFonts w:ascii="Times New Roman" w:hAnsi="Times New Roman" w:cs="Times New Roman"/>
          <w:sz w:val="28"/>
          <w:szCs w:val="28"/>
        </w:rPr>
        <w:t>»;</w:t>
      </w:r>
    </w:p>
    <w:p w:rsidR="00622E30" w:rsidRDefault="00622E30">
      <w:pPr>
        <w:spacing w:after="0" w:line="240" w:lineRule="auto"/>
        <w:ind w:firstLine="708"/>
        <w:jc w:val="both"/>
        <w:rPr>
          <w:rFonts w:ascii="Times New Roman" w:hAnsi="Times New Roman" w:cs="Times New Roman"/>
          <w:sz w:val="28"/>
          <w:szCs w:val="28"/>
        </w:rPr>
      </w:pPr>
    </w:p>
    <w:p w:rsidR="005F1A0F" w:rsidRDefault="00622E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proofErr w:type="gramStart"/>
      <w:r w:rsidR="00BC7E83">
        <w:rPr>
          <w:rFonts w:ascii="Times New Roman" w:hAnsi="Times New Roman" w:cs="Times New Roman"/>
          <w:sz w:val="28"/>
          <w:szCs w:val="28"/>
        </w:rPr>
        <w:t>В</w:t>
      </w:r>
      <w:proofErr w:type="gramEnd"/>
      <w:r w:rsidR="00BC7E83">
        <w:rPr>
          <w:rFonts w:ascii="Times New Roman" w:hAnsi="Times New Roman" w:cs="Times New Roman"/>
          <w:sz w:val="28"/>
          <w:szCs w:val="28"/>
        </w:rPr>
        <w:t xml:space="preserve"> абзаце 2 пункта 2 слова «Федеральным законом от 6 октября 2003 года № 131-ФЗ «Об общих принципах организации местного самоуправления в Российской Федерации»» </w:t>
      </w:r>
      <w:r>
        <w:rPr>
          <w:rFonts w:ascii="Times New Roman" w:hAnsi="Times New Roman" w:cs="Times New Roman"/>
          <w:sz w:val="28"/>
          <w:szCs w:val="28"/>
        </w:rPr>
        <w:t>заменить словами «</w:t>
      </w:r>
      <w:r w:rsidRPr="00622E30">
        <w:rPr>
          <w:rFonts w:ascii="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r w:rsidR="00BC7E83">
        <w:rPr>
          <w:rFonts w:ascii="Times New Roman" w:hAnsi="Times New Roman" w:cs="Times New Roman"/>
          <w:sz w:val="28"/>
          <w:szCs w:val="28"/>
        </w:rPr>
        <w:t>;</w:t>
      </w:r>
    </w:p>
    <w:p w:rsidR="008959FF" w:rsidRDefault="008959FF">
      <w:pPr>
        <w:spacing w:after="0" w:line="240" w:lineRule="auto"/>
        <w:ind w:firstLine="708"/>
        <w:jc w:val="both"/>
        <w:rPr>
          <w:rFonts w:ascii="Times New Roman" w:hAnsi="Times New Roman" w:cs="Times New Roman"/>
          <w:sz w:val="28"/>
          <w:szCs w:val="28"/>
        </w:rPr>
      </w:pPr>
    </w:p>
    <w:p w:rsidR="008959FF" w:rsidRDefault="008959F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4.1.2. В пункте 2 статьи 34 слово «обнародования» заменить словом «опубликования»;</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sidRPr="008959FF">
        <w:rPr>
          <w:rFonts w:ascii="Times New Roman" w:hAnsi="Times New Roman" w:cs="Times New Roman"/>
          <w:sz w:val="28"/>
          <w:szCs w:val="28"/>
        </w:rPr>
        <w:t>5.1.</w:t>
      </w:r>
      <w:r>
        <w:rPr>
          <w:rFonts w:ascii="Times New Roman" w:hAnsi="Times New Roman" w:cs="Times New Roman"/>
          <w:sz w:val="28"/>
          <w:szCs w:val="28"/>
        </w:rPr>
        <w:t xml:space="preserve"> В Главе </w:t>
      </w:r>
      <w:r>
        <w:rPr>
          <w:rFonts w:ascii="Times New Roman" w:hAnsi="Times New Roman" w:cs="Times New Roman"/>
          <w:sz w:val="28"/>
          <w:szCs w:val="28"/>
          <w:lang w:val="en-US"/>
        </w:rPr>
        <w:t>V</w:t>
      </w:r>
      <w:r>
        <w:rPr>
          <w:rFonts w:ascii="Times New Roman" w:hAnsi="Times New Roman" w:cs="Times New Roman"/>
          <w:sz w:val="28"/>
          <w:szCs w:val="28"/>
        </w:rPr>
        <w:t>. Экономическая основа местного самоуправления в поселении:</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5.1.1. Пункт 1 статьи 37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t xml:space="preserve"> </w:t>
      </w:r>
      <w:r>
        <w:rPr>
          <w:rFonts w:ascii="Times New Roman" w:hAnsi="Times New Roman" w:cs="Times New Roman"/>
          <w:sz w:val="28"/>
          <w:szCs w:val="28"/>
        </w:rPr>
        <w:t>В собственности муниципального образования может находиться: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w:t>
      </w:r>
      <w:r>
        <w:t xml:space="preserve">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6.1. В Главе </w:t>
      </w:r>
      <w:r>
        <w:rPr>
          <w:rFonts w:ascii="Times New Roman" w:hAnsi="Times New Roman" w:cs="Times New Roman"/>
          <w:sz w:val="28"/>
          <w:szCs w:val="28"/>
          <w:lang w:val="en-US"/>
        </w:rPr>
        <w:t>VII</w:t>
      </w:r>
      <w:r>
        <w:rPr>
          <w:rFonts w:ascii="Times New Roman" w:hAnsi="Times New Roman" w:cs="Times New Roman"/>
          <w:sz w:val="28"/>
          <w:szCs w:val="28"/>
        </w:rPr>
        <w:t>. Ответственность органов и должностных лиц местного самоуправления:</w:t>
      </w:r>
    </w:p>
    <w:p w:rsidR="005F1A0F" w:rsidRDefault="005F1A0F">
      <w:pPr>
        <w:spacing w:after="0" w:line="240" w:lineRule="auto"/>
        <w:ind w:firstLine="708"/>
        <w:jc w:val="both"/>
        <w:rPr>
          <w:rFonts w:ascii="Times New Roman" w:hAnsi="Times New Roman" w:cs="Times New Roman"/>
          <w:sz w:val="28"/>
          <w:szCs w:val="28"/>
        </w:rPr>
      </w:pPr>
    </w:p>
    <w:p w:rsidR="00775712" w:rsidRDefault="0077571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6.1.</w:t>
      </w:r>
      <w:r w:rsidR="00333341">
        <w:rPr>
          <w:rFonts w:ascii="Times New Roman" w:hAnsi="Times New Roman" w:cs="Times New Roman"/>
          <w:sz w:val="28"/>
          <w:szCs w:val="28"/>
        </w:rPr>
        <w:t>1</w:t>
      </w:r>
      <w:r>
        <w:rPr>
          <w:rFonts w:ascii="Times New Roman" w:hAnsi="Times New Roman" w:cs="Times New Roman"/>
          <w:sz w:val="28"/>
          <w:szCs w:val="28"/>
        </w:rPr>
        <w:t>. Статью 44 изложить в следующей редакции;</w:t>
      </w:r>
    </w:p>
    <w:p w:rsidR="00775712" w:rsidRPr="00775712" w:rsidRDefault="00775712" w:rsidP="00775712">
      <w:pPr>
        <w:pStyle w:val="ConsPlusNormal1"/>
        <w:pBdr>
          <w:top w:val="none" w:sz="0" w:space="0" w:color="auto"/>
          <w:left w:val="none" w:sz="0" w:space="0" w:color="auto"/>
          <w:bottom w:val="none" w:sz="0" w:space="0" w:color="auto"/>
          <w:right w:val="none" w:sz="0" w:space="0" w:color="auto"/>
        </w:pBdr>
        <w:jc w:val="center"/>
        <w:rPr>
          <w:b/>
          <w:sz w:val="28"/>
        </w:rPr>
      </w:pPr>
      <w:r>
        <w:rPr>
          <w:sz w:val="28"/>
          <w:szCs w:val="28"/>
        </w:rPr>
        <w:t>«</w:t>
      </w:r>
      <w:r w:rsidRPr="00775712">
        <w:rPr>
          <w:b/>
          <w:sz w:val="28"/>
          <w:szCs w:val="28"/>
        </w:rPr>
        <w:t>Статья 44.</w:t>
      </w:r>
      <w:r w:rsidRPr="00775712">
        <w:rPr>
          <w:b/>
          <w:sz w:val="28"/>
        </w:rPr>
        <w:t xml:space="preserve"> Ответственность органов местного самоуправления и должностных лиц местного самоуправления</w:t>
      </w:r>
    </w:p>
    <w:p w:rsidR="00775712" w:rsidRPr="00775712" w:rsidRDefault="00775712" w:rsidP="00775712">
      <w:pPr>
        <w:pStyle w:val="ConsPlusNormal1"/>
        <w:pBdr>
          <w:top w:val="none" w:sz="0" w:space="0" w:color="auto"/>
          <w:left w:val="none" w:sz="0" w:space="0" w:color="auto"/>
          <w:bottom w:val="none" w:sz="0" w:space="0" w:color="auto"/>
          <w:right w:val="none" w:sz="0" w:space="0" w:color="auto"/>
        </w:pBdr>
        <w:jc w:val="both"/>
        <w:rPr>
          <w:b/>
          <w:sz w:val="28"/>
        </w:rPr>
      </w:pPr>
    </w:p>
    <w:p w:rsidR="00775712" w:rsidRPr="00775712" w:rsidRDefault="00775712" w:rsidP="00775712">
      <w:pPr>
        <w:pStyle w:val="ConsPlusNormal1"/>
        <w:pBdr>
          <w:top w:val="none" w:sz="0" w:space="0" w:color="auto"/>
          <w:left w:val="none" w:sz="0" w:space="0" w:color="auto"/>
          <w:bottom w:val="none" w:sz="0" w:space="0" w:color="auto"/>
          <w:right w:val="none" w:sz="0" w:space="0" w:color="auto"/>
        </w:pBdr>
        <w:ind w:firstLine="708"/>
        <w:jc w:val="both"/>
        <w:rPr>
          <w:sz w:val="28"/>
        </w:rPr>
      </w:pPr>
      <w:r>
        <w:rPr>
          <w:sz w:val="28"/>
        </w:rPr>
        <w:t xml:space="preserve">1. </w:t>
      </w:r>
      <w:r w:rsidRPr="00775712">
        <w:rPr>
          <w:sz w:val="28"/>
        </w:rPr>
        <w:t xml:space="preserve">Органы местного самоуправления Сельского поселения и должностные лица местного самоуправления Сельского поселения несут предусмотренную законодательством Российской Федерации ответственность, в том числе в случае нарушения ими </w:t>
      </w:r>
      <w:hyperlink r:id="rId7" w:history="1">
        <w:r w:rsidRPr="00775712">
          <w:rPr>
            <w:sz w:val="28"/>
          </w:rPr>
          <w:t>Конституции</w:t>
        </w:r>
      </w:hyperlink>
      <w:r w:rsidRPr="00775712">
        <w:rPr>
          <w:sz w:val="28"/>
        </w:rPr>
        <w:t xml:space="preserve">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
    <w:p w:rsidR="00775712" w:rsidRPr="00775712" w:rsidRDefault="00775712" w:rsidP="00775712">
      <w:pPr>
        <w:pStyle w:val="ConsPlusNormal1"/>
        <w:pBdr>
          <w:top w:val="none" w:sz="0" w:space="0" w:color="auto"/>
          <w:left w:val="none" w:sz="0" w:space="0" w:color="auto"/>
          <w:bottom w:val="none" w:sz="0" w:space="0" w:color="auto"/>
          <w:right w:val="none" w:sz="0" w:space="0" w:color="auto"/>
        </w:pBdr>
        <w:ind w:firstLine="708"/>
        <w:jc w:val="both"/>
        <w:rPr>
          <w:sz w:val="28"/>
        </w:rPr>
      </w:pPr>
      <w:r>
        <w:rPr>
          <w:sz w:val="28"/>
        </w:rPr>
        <w:t xml:space="preserve">2. </w:t>
      </w:r>
      <w:r w:rsidRPr="00775712">
        <w:rPr>
          <w:sz w:val="28"/>
        </w:rPr>
        <w:t xml:space="preserve">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w:t>
      </w:r>
      <w:r w:rsidRPr="00775712">
        <w:rPr>
          <w:sz w:val="28"/>
        </w:rPr>
        <w:lastRenderedPageBreak/>
        <w:t>ответственности:</w:t>
      </w:r>
    </w:p>
    <w:p w:rsidR="00775712" w:rsidRPr="00775712" w:rsidRDefault="00775712" w:rsidP="00775712">
      <w:pPr>
        <w:pStyle w:val="ConsPlusNormal1"/>
        <w:pBdr>
          <w:top w:val="none" w:sz="0" w:space="0" w:color="auto"/>
          <w:left w:val="none" w:sz="0" w:space="0" w:color="auto"/>
          <w:bottom w:val="none" w:sz="0" w:space="0" w:color="auto"/>
          <w:right w:val="none" w:sz="0" w:space="0" w:color="auto"/>
        </w:pBdr>
        <w:ind w:firstLine="742"/>
        <w:jc w:val="both"/>
        <w:rPr>
          <w:sz w:val="28"/>
        </w:rPr>
      </w:pPr>
      <w:r w:rsidRPr="00775712">
        <w:rPr>
          <w:sz w:val="28"/>
        </w:rPr>
        <w:t>1) предупреждение;</w:t>
      </w:r>
    </w:p>
    <w:p w:rsidR="00775712" w:rsidRPr="00775712" w:rsidRDefault="00775712" w:rsidP="00775712">
      <w:pPr>
        <w:pStyle w:val="ConsPlusNormal1"/>
        <w:pBdr>
          <w:top w:val="none" w:sz="0" w:space="0" w:color="auto"/>
          <w:left w:val="none" w:sz="0" w:space="0" w:color="auto"/>
          <w:bottom w:val="none" w:sz="0" w:space="0" w:color="auto"/>
          <w:right w:val="none" w:sz="0" w:space="0" w:color="auto"/>
        </w:pBdr>
        <w:ind w:firstLine="742"/>
        <w:jc w:val="both"/>
        <w:rPr>
          <w:sz w:val="28"/>
        </w:rPr>
      </w:pPr>
      <w:r w:rsidRPr="00775712">
        <w:rPr>
          <w:sz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75712" w:rsidRPr="00775712" w:rsidRDefault="00775712" w:rsidP="00775712">
      <w:pPr>
        <w:pStyle w:val="ConsPlusNormal1"/>
        <w:pBdr>
          <w:top w:val="none" w:sz="0" w:space="0" w:color="auto"/>
          <w:left w:val="none" w:sz="0" w:space="0" w:color="auto"/>
          <w:bottom w:val="none" w:sz="0" w:space="0" w:color="auto"/>
          <w:right w:val="none" w:sz="0" w:space="0" w:color="auto"/>
        </w:pBdr>
        <w:ind w:firstLine="742"/>
        <w:jc w:val="both"/>
        <w:rPr>
          <w:sz w:val="28"/>
        </w:rPr>
      </w:pPr>
      <w:r w:rsidRPr="00775712">
        <w:rPr>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5712" w:rsidRPr="00775712" w:rsidRDefault="00775712" w:rsidP="00775712">
      <w:pPr>
        <w:pStyle w:val="ConsPlusNormal1"/>
        <w:pBdr>
          <w:top w:val="none" w:sz="0" w:space="0" w:color="auto"/>
          <w:left w:val="none" w:sz="0" w:space="0" w:color="auto"/>
          <w:bottom w:val="none" w:sz="0" w:space="0" w:color="auto"/>
          <w:right w:val="none" w:sz="0" w:space="0" w:color="auto"/>
        </w:pBdr>
        <w:ind w:firstLine="742"/>
        <w:jc w:val="both"/>
        <w:rPr>
          <w:sz w:val="28"/>
        </w:rPr>
      </w:pPr>
      <w:r w:rsidRPr="00775712">
        <w:rPr>
          <w:sz w:val="28"/>
        </w:rPr>
        <w:t>4) запрет занимать должности в соответствующем органе местного самоуправления до прекращения срока его полномочий;</w:t>
      </w:r>
    </w:p>
    <w:p w:rsidR="00775712" w:rsidRPr="00775712" w:rsidRDefault="00775712" w:rsidP="00775712">
      <w:pPr>
        <w:pStyle w:val="ConsPlusNormal1"/>
        <w:pBdr>
          <w:top w:val="none" w:sz="0" w:space="0" w:color="auto"/>
          <w:left w:val="none" w:sz="0" w:space="0" w:color="auto"/>
          <w:bottom w:val="none" w:sz="0" w:space="0" w:color="auto"/>
          <w:right w:val="none" w:sz="0" w:space="0" w:color="auto"/>
        </w:pBdr>
        <w:ind w:firstLine="742"/>
        <w:jc w:val="both"/>
        <w:rPr>
          <w:sz w:val="28"/>
        </w:rPr>
      </w:pPr>
      <w:r w:rsidRPr="00775712">
        <w:rPr>
          <w:sz w:val="28"/>
        </w:rPr>
        <w:t>5) запрет исполнять полномочия на постоянной основе до прекращения срока его полномочий.</w:t>
      </w:r>
    </w:p>
    <w:p w:rsidR="00775712" w:rsidRPr="00775712" w:rsidRDefault="00775712" w:rsidP="00333341">
      <w:pPr>
        <w:pStyle w:val="ConsPlusNormal1"/>
        <w:pBdr>
          <w:top w:val="none" w:sz="0" w:space="0" w:color="auto"/>
          <w:left w:val="none" w:sz="0" w:space="0" w:color="auto"/>
          <w:bottom w:val="none" w:sz="0" w:space="0" w:color="auto"/>
          <w:right w:val="none" w:sz="0" w:space="0" w:color="auto"/>
        </w:pBdr>
        <w:ind w:firstLine="708"/>
        <w:jc w:val="both"/>
        <w:rPr>
          <w:sz w:val="28"/>
        </w:rPr>
      </w:pPr>
      <w:r>
        <w:rPr>
          <w:sz w:val="28"/>
        </w:rPr>
        <w:t xml:space="preserve">3. </w:t>
      </w:r>
      <w:r w:rsidRPr="00775712">
        <w:rPr>
          <w:sz w:val="28"/>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775712" w:rsidRPr="00775712" w:rsidRDefault="00775712" w:rsidP="00333341">
      <w:pPr>
        <w:pStyle w:val="ConsPlusNormal1"/>
        <w:pBdr>
          <w:top w:val="none" w:sz="0" w:space="0" w:color="auto"/>
          <w:left w:val="none" w:sz="0" w:space="0" w:color="auto"/>
          <w:bottom w:val="none" w:sz="0" w:space="0" w:color="auto"/>
          <w:right w:val="none" w:sz="0" w:space="0" w:color="auto"/>
        </w:pBdr>
        <w:ind w:firstLine="709"/>
        <w:jc w:val="both"/>
        <w:rPr>
          <w:sz w:val="28"/>
        </w:rPr>
      </w:pPr>
      <w:r>
        <w:rPr>
          <w:sz w:val="28"/>
        </w:rPr>
        <w:t xml:space="preserve">4. </w:t>
      </w:r>
      <w:r w:rsidRPr="00775712">
        <w:rPr>
          <w:sz w:val="28"/>
        </w:rPr>
        <w:t>Губернатор Ханты-Мансийского автономного округа - Югры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775712" w:rsidRPr="00775712" w:rsidRDefault="00775712" w:rsidP="00333341">
      <w:pPr>
        <w:spacing w:after="0" w:line="240" w:lineRule="auto"/>
        <w:ind w:firstLine="709"/>
        <w:jc w:val="both"/>
        <w:rPr>
          <w:rFonts w:ascii="Times New Roman" w:hAnsi="Times New Roman" w:cs="Times New Roman"/>
          <w:strike/>
          <w:sz w:val="28"/>
        </w:rPr>
      </w:pPr>
      <w:r w:rsidRPr="00775712">
        <w:rPr>
          <w:rFonts w:ascii="Times New Roman" w:hAnsi="Times New Roman" w:cs="Times New Roman"/>
          <w:sz w:val="28"/>
        </w:rPr>
        <w:t>Губернатор Ханты-Мансийского автономного округа - Югры вправе отрешить от должности главу поселения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r w:rsidR="00333341">
        <w:rPr>
          <w:rFonts w:ascii="Times New Roman" w:hAnsi="Times New Roman" w:cs="Times New Roman"/>
          <w:sz w:val="28"/>
        </w:rPr>
        <w:t>»;</w:t>
      </w:r>
    </w:p>
    <w:p w:rsidR="00775712" w:rsidRDefault="00775712">
      <w:pPr>
        <w:spacing w:after="0" w:line="240" w:lineRule="auto"/>
        <w:ind w:firstLine="708"/>
        <w:jc w:val="both"/>
        <w:rPr>
          <w:rFonts w:ascii="Times New Roman" w:hAnsi="Times New Roman" w:cs="Times New Roman"/>
          <w:sz w:val="28"/>
          <w:szCs w:val="28"/>
        </w:rPr>
      </w:pPr>
    </w:p>
    <w:p w:rsidR="005F1A0F" w:rsidRDefault="0077571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6.1.2</w:t>
      </w:r>
      <w:r w:rsidR="00BC7E83">
        <w:rPr>
          <w:rFonts w:ascii="Times New Roman" w:hAnsi="Times New Roman" w:cs="Times New Roman"/>
          <w:sz w:val="28"/>
          <w:szCs w:val="28"/>
        </w:rPr>
        <w:t xml:space="preserve">. Пункт 4 статьи 45 </w:t>
      </w:r>
      <w:r w:rsidR="00333341">
        <w:rPr>
          <w:rFonts w:ascii="Times New Roman" w:hAnsi="Times New Roman" w:cs="Times New Roman"/>
          <w:sz w:val="28"/>
          <w:szCs w:val="28"/>
        </w:rPr>
        <w:t>считать утратившим силу.</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Главе сельского поселения Выкатной</w:t>
      </w:r>
      <w:r>
        <w:t xml:space="preserve"> </w:t>
      </w:r>
      <w:r>
        <w:rPr>
          <w:rFonts w:ascii="Times New Roman" w:hAnsi="Times New Roman" w:cs="Times New Roman"/>
          <w:sz w:val="28"/>
          <w:szCs w:val="28"/>
        </w:rPr>
        <w:t>в порядке, установленном Федеральным законом от 21.07.2005 № 97-ФЗ «О государственной регистрации уставов муниципальных образований», представить настоящее решение на государственную регистрацию.</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Настоящее решение вступает в силу после его официального опубликования (обнародования)</w:t>
      </w:r>
      <w:bookmarkStart w:id="1" w:name="Par25"/>
      <w:bookmarkEnd w:id="1"/>
      <w:r>
        <w:rPr>
          <w:rFonts w:ascii="Times New Roman" w:hAnsi="Times New Roman" w:cs="Times New Roman"/>
          <w:sz w:val="28"/>
          <w:szCs w:val="28"/>
        </w:rPr>
        <w:t>.</w:t>
      </w:r>
    </w:p>
    <w:p w:rsidR="005F1A0F" w:rsidRDefault="005F1A0F">
      <w:pPr>
        <w:widowControl w:val="0"/>
        <w:spacing w:after="0" w:line="240" w:lineRule="auto"/>
        <w:jc w:val="both"/>
        <w:rPr>
          <w:rFonts w:ascii="Times New Roman" w:eastAsia="Times New Roman" w:hAnsi="Times New Roman" w:cs="Times New Roman"/>
          <w:bCs/>
          <w:sz w:val="28"/>
          <w:szCs w:val="28"/>
          <w:lang w:eastAsia="ru-RU"/>
        </w:rPr>
      </w:pPr>
    </w:p>
    <w:p w:rsidR="005F1A0F" w:rsidRDefault="00BC7E8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Председатель Совета депутатов</w:t>
      </w:r>
    </w:p>
    <w:p w:rsidR="005F1A0F" w:rsidRDefault="00BC7E8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сельского поселения Выкатной                                                      Н.Г. Щепёткин</w:t>
      </w:r>
    </w:p>
    <w:p w:rsidR="00333341" w:rsidRDefault="00333341">
      <w:pPr>
        <w:widowControl w:val="0"/>
        <w:spacing w:after="0" w:line="240" w:lineRule="auto"/>
        <w:jc w:val="both"/>
        <w:rPr>
          <w:rFonts w:ascii="Times New Roman" w:hAnsi="Times New Roman" w:cs="Times New Roman"/>
          <w:sz w:val="28"/>
          <w:szCs w:val="28"/>
        </w:rPr>
      </w:pPr>
    </w:p>
    <w:p w:rsidR="005F1A0F" w:rsidRDefault="00BC7E83">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сельского</w:t>
      </w:r>
    </w:p>
    <w:p w:rsidR="005F1A0F" w:rsidRDefault="00BC7E83">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поселения Выкатной                                                                        Н.Г. Щепёткин</w:t>
      </w:r>
    </w:p>
    <w:sectPr w:rsidR="005F1A0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D80" w:rsidRDefault="00AA5D80">
      <w:pPr>
        <w:spacing w:after="0" w:line="240" w:lineRule="auto"/>
      </w:pPr>
      <w:r>
        <w:separator/>
      </w:r>
    </w:p>
  </w:endnote>
  <w:endnote w:type="continuationSeparator" w:id="0">
    <w:p w:rsidR="00AA5D80" w:rsidRDefault="00AA5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0F" w:rsidRDefault="005F1A0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861717"/>
      <w:docPartObj>
        <w:docPartGallery w:val="Page Numbers (Bottom of Page)"/>
        <w:docPartUnique/>
      </w:docPartObj>
    </w:sdtPr>
    <w:sdtEndPr/>
    <w:sdtContent>
      <w:p w:rsidR="005F1A0F" w:rsidRDefault="00BC7E83">
        <w:pPr>
          <w:pStyle w:val="afa"/>
          <w:jc w:val="right"/>
        </w:pPr>
        <w:r>
          <w:fldChar w:fldCharType="begin"/>
        </w:r>
        <w:r>
          <w:instrText>PAGE   \* MERGEFORMAT</w:instrText>
        </w:r>
        <w:r>
          <w:fldChar w:fldCharType="separate"/>
        </w:r>
        <w:r w:rsidR="00954AA6">
          <w:rPr>
            <w:noProof/>
          </w:rPr>
          <w:t>15</w:t>
        </w:r>
        <w:r>
          <w:fldChar w:fldCharType="end"/>
        </w:r>
      </w:p>
    </w:sdtContent>
  </w:sdt>
  <w:p w:rsidR="005F1A0F" w:rsidRDefault="005F1A0F">
    <w:pPr>
      <w:pStyle w:val="af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0F" w:rsidRDefault="005F1A0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D80" w:rsidRDefault="00AA5D80">
      <w:pPr>
        <w:spacing w:after="0" w:line="240" w:lineRule="auto"/>
      </w:pPr>
      <w:r>
        <w:separator/>
      </w:r>
    </w:p>
  </w:footnote>
  <w:footnote w:type="continuationSeparator" w:id="0">
    <w:p w:rsidR="00AA5D80" w:rsidRDefault="00AA5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0F" w:rsidRDefault="005F1A0F">
    <w:pPr>
      <w:pStyle w:val="af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0F" w:rsidRDefault="005F1A0F">
    <w:pPr>
      <w:pStyle w:val="af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0F" w:rsidRDefault="005F1A0F">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F3ED1"/>
    <w:multiLevelType w:val="hybridMultilevel"/>
    <w:tmpl w:val="00000000"/>
    <w:lvl w:ilvl="0" w:tplc="FFFFFFFF">
      <w:start w:val="1"/>
      <w:numFmt w:val="decimal"/>
      <w:suff w:val="space"/>
      <w:lvlText w:val="%1."/>
      <w:lvlJc w:val="left"/>
    </w:lvl>
    <w:lvl w:ilvl="1" w:tplc="FFFFFFFF">
      <w:start w:val="1"/>
      <w:numFmt w:val="bullet"/>
      <w:lvlText w:val="o"/>
      <w:lvlJc w:val="left"/>
      <w:pPr>
        <w:ind w:left="1440" w:hanging="360"/>
      </w:pPr>
      <w:rPr>
        <w:rFonts w:ascii="Courier New" w:hAnsi="Courier New"/>
        <w:sz w:val="20"/>
      </w:rPr>
    </w:lvl>
    <w:lvl w:ilvl="2" w:tplc="FFFFFFFF">
      <w:start w:val="1"/>
      <w:numFmt w:val="bullet"/>
      <w:lvlText w:val="§"/>
      <w:lvlJc w:val="left"/>
      <w:pPr>
        <w:ind w:left="2160" w:hanging="360"/>
      </w:pPr>
      <w:rPr>
        <w:rFonts w:ascii="Wingdings" w:hAnsi="Wingdings"/>
        <w:sz w:val="20"/>
      </w:rPr>
    </w:lvl>
    <w:lvl w:ilvl="3" w:tplc="FFFFFFFF">
      <w:start w:val="1"/>
      <w:numFmt w:val="bullet"/>
      <w:lvlText w:val="·"/>
      <w:lvlJc w:val="left"/>
      <w:pPr>
        <w:ind w:left="2880" w:hanging="360"/>
      </w:pPr>
      <w:rPr>
        <w:rFonts w:ascii="Symbol" w:hAnsi="Symbol"/>
        <w:sz w:val="20"/>
      </w:rPr>
    </w:lvl>
    <w:lvl w:ilvl="4" w:tplc="FFFFFFFF">
      <w:start w:val="1"/>
      <w:numFmt w:val="bullet"/>
      <w:lvlText w:val="o"/>
      <w:lvlJc w:val="left"/>
      <w:pPr>
        <w:ind w:left="3600" w:hanging="360"/>
      </w:pPr>
      <w:rPr>
        <w:rFonts w:ascii="Courier New" w:hAnsi="Courier New"/>
        <w:sz w:val="20"/>
      </w:rPr>
    </w:lvl>
    <w:lvl w:ilvl="5" w:tplc="FFFFFFFF">
      <w:start w:val="1"/>
      <w:numFmt w:val="bullet"/>
      <w:lvlText w:val="§"/>
      <w:lvlJc w:val="left"/>
      <w:pPr>
        <w:ind w:left="4320" w:hanging="360"/>
      </w:pPr>
      <w:rPr>
        <w:rFonts w:ascii="Wingdings" w:hAnsi="Wingdings"/>
        <w:sz w:val="20"/>
      </w:rPr>
    </w:lvl>
    <w:lvl w:ilvl="6" w:tplc="FFFFFFFF">
      <w:start w:val="1"/>
      <w:numFmt w:val="bullet"/>
      <w:lvlText w:val="·"/>
      <w:lvlJc w:val="left"/>
      <w:pPr>
        <w:ind w:left="5040" w:hanging="360"/>
      </w:pPr>
      <w:rPr>
        <w:rFonts w:ascii="Symbol" w:hAnsi="Symbol"/>
        <w:sz w:val="20"/>
      </w:rPr>
    </w:lvl>
    <w:lvl w:ilvl="7" w:tplc="FFFFFFFF">
      <w:start w:val="1"/>
      <w:numFmt w:val="bullet"/>
      <w:lvlText w:val="o"/>
      <w:lvlJc w:val="left"/>
      <w:pPr>
        <w:ind w:left="5760" w:hanging="360"/>
      </w:pPr>
      <w:rPr>
        <w:rFonts w:ascii="Courier New" w:hAnsi="Courier New"/>
        <w:sz w:val="20"/>
      </w:rPr>
    </w:lvl>
    <w:lvl w:ilvl="8" w:tplc="FFFFFFFF">
      <w:start w:val="1"/>
      <w:numFmt w:val="bullet"/>
      <w:lvlText w:val="§"/>
      <w:lvlJc w:val="left"/>
      <w:pPr>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A0F"/>
    <w:rsid w:val="00126CC6"/>
    <w:rsid w:val="00190570"/>
    <w:rsid w:val="002211C4"/>
    <w:rsid w:val="00333341"/>
    <w:rsid w:val="003F4400"/>
    <w:rsid w:val="0049646A"/>
    <w:rsid w:val="004C5F51"/>
    <w:rsid w:val="00510877"/>
    <w:rsid w:val="005F1A0F"/>
    <w:rsid w:val="00622E30"/>
    <w:rsid w:val="006A53B8"/>
    <w:rsid w:val="0073676D"/>
    <w:rsid w:val="00746A35"/>
    <w:rsid w:val="00775712"/>
    <w:rsid w:val="008959FF"/>
    <w:rsid w:val="00930C65"/>
    <w:rsid w:val="00942ACD"/>
    <w:rsid w:val="00954AA6"/>
    <w:rsid w:val="00AA5D80"/>
    <w:rsid w:val="00B55E65"/>
    <w:rsid w:val="00BA5E5C"/>
    <w:rsid w:val="00BC7E83"/>
    <w:rsid w:val="00C10BB3"/>
    <w:rsid w:val="00E87688"/>
    <w:rsid w:val="00EA4BA0"/>
    <w:rsid w:val="00EA6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7A9D"/>
  <w15:docId w15:val="{3E85C2CA-69F4-4F21-A7FF-098E49BC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5B9BD5" w:themeColor="accent1"/>
      <w:sz w:val="18"/>
      <w:szCs w:val="18"/>
    </w:rPr>
  </w:style>
  <w:style w:type="character" w:customStyle="1" w:styleId="ac">
    <w:name w:val="Название объекта Знак"/>
    <w:basedOn w:val="a0"/>
    <w:link w:val="ab"/>
    <w:uiPriority w:val="35"/>
    <w:rPr>
      <w:b/>
      <w:bCs/>
      <w:color w:val="5B9BD5" w:themeColor="accent1"/>
      <w:sz w:val="18"/>
      <w:szCs w:val="18"/>
    </w:rPr>
  </w:style>
  <w:style w:type="table" w:styleId="a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f6">
    <w:name w:val="Balloon Text"/>
    <w:basedOn w:val="a"/>
    <w:link w:val="af7"/>
    <w:uiPriority w:val="99"/>
    <w:semiHidden/>
    <w:unhideWhenUsed/>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Pr>
      <w:rFonts w:ascii="Segoe UI" w:hAnsi="Segoe UI" w:cs="Segoe UI"/>
      <w:sz w:val="18"/>
      <w:szCs w:val="18"/>
    </w:rPr>
  </w:style>
  <w:style w:type="paragraph" w:styleId="af8">
    <w:name w:val="header"/>
    <w:basedOn w:val="a"/>
    <w:link w:val="af9"/>
    <w:uiPriority w:val="99"/>
    <w:unhideWhenUsed/>
    <w:pPr>
      <w:tabs>
        <w:tab w:val="center" w:pos="4677"/>
        <w:tab w:val="right" w:pos="9355"/>
      </w:tabs>
      <w:spacing w:after="0" w:line="240" w:lineRule="auto"/>
    </w:pPr>
  </w:style>
  <w:style w:type="character" w:customStyle="1" w:styleId="af9">
    <w:name w:val="Верхний колонтитул Знак"/>
    <w:basedOn w:val="a0"/>
    <w:link w:val="af8"/>
    <w:uiPriority w:val="99"/>
  </w:style>
  <w:style w:type="paragraph" w:styleId="afa">
    <w:name w:val="footer"/>
    <w:basedOn w:val="a"/>
    <w:link w:val="afb"/>
    <w:uiPriority w:val="99"/>
    <w:unhideWhenUsed/>
    <w:pPr>
      <w:tabs>
        <w:tab w:val="center" w:pos="4677"/>
        <w:tab w:val="right" w:pos="9355"/>
      </w:tabs>
      <w:spacing w:after="0" w:line="240" w:lineRule="auto"/>
    </w:pPr>
  </w:style>
  <w:style w:type="character" w:customStyle="1" w:styleId="afb">
    <w:name w:val="Нижний колонтитул Знак"/>
    <w:basedOn w:val="a0"/>
    <w:link w:val="afa"/>
    <w:uiPriority w:val="99"/>
  </w:style>
  <w:style w:type="character" w:styleId="afc">
    <w:name w:val="Hyperlink"/>
    <w:basedOn w:val="a0"/>
    <w:uiPriority w:val="99"/>
    <w:unhideWhenUsed/>
    <w:rPr>
      <w:color w:val="0563C1" w:themeColor="hyperlink"/>
      <w:u w:val="single"/>
    </w:rPr>
  </w:style>
  <w:style w:type="paragraph" w:customStyle="1" w:styleId="ConsPlusNormal1">
    <w:name w:val="ConsPlusNormal1"/>
    <w:uiPriority w:val="99"/>
    <w:qFormat/>
    <w:rsid w:val="00775712"/>
    <w:pPr>
      <w:widowControl w:val="0"/>
      <w:pBdr>
        <w:top w:val="none" w:sz="4" w:space="0" w:color="000000"/>
        <w:left w:val="none" w:sz="4" w:space="0" w:color="000000"/>
        <w:bottom w:val="none" w:sz="4" w:space="0" w:color="000000"/>
        <w:right w:val="none" w:sz="4" w:space="0" w:color="000000"/>
      </w:pBdr>
      <w:shd w:val="clear" w:color="000000" w:fill="auto"/>
      <w:autoSpaceDE w:val="0"/>
      <w:autoSpaceDN w:val="0"/>
      <w:adjustRightInd w:val="0"/>
      <w:spacing w:after="0" w:line="240" w:lineRule="auto"/>
      <w:contextualSpacing/>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ogin.consultant.ru/link/?req=doc&amp;base=LAW&amp;n=287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15</Pages>
  <Words>4941</Words>
  <Characters>28166</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101</cp:revision>
  <cp:lastPrinted>2025-12-01T04:07:00Z</cp:lastPrinted>
  <dcterms:created xsi:type="dcterms:W3CDTF">2020-12-23T06:05:00Z</dcterms:created>
  <dcterms:modified xsi:type="dcterms:W3CDTF">2025-12-01T04:11:00Z</dcterms:modified>
</cp:coreProperties>
</file>